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5C2E" w14:textId="5964A1D9" w:rsidR="00D378EF" w:rsidRPr="00702262" w:rsidRDefault="007E70F1" w:rsidP="00F3363F">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702262">
        <w:rPr>
          <w:rFonts w:asciiTheme="minorHAnsi" w:hAnsiTheme="minorHAnsi"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14:paraId="58200AA1" w14:textId="77777777" w:rsidR="0034171F" w:rsidRPr="00702262" w:rsidRDefault="00406F4A" w:rsidP="00F3363F">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702262">
        <w:rPr>
          <w:rFonts w:asciiTheme="minorHAnsi" w:hAnsiTheme="minorHAnsi" w:cstheme="minorHAnsi"/>
          <w:b/>
          <w:color w:val="000000"/>
          <w:sz w:val="22"/>
          <w:szCs w:val="22"/>
        </w:rPr>
        <w:t xml:space="preserve">P R E S </w:t>
      </w:r>
      <w:proofErr w:type="spellStart"/>
      <w:r w:rsidRPr="00702262">
        <w:rPr>
          <w:rFonts w:asciiTheme="minorHAnsi" w:hAnsiTheme="minorHAnsi" w:cstheme="minorHAnsi"/>
          <w:b/>
          <w:color w:val="000000"/>
          <w:sz w:val="22"/>
          <w:szCs w:val="22"/>
        </w:rPr>
        <w:t>S</w:t>
      </w:r>
      <w:proofErr w:type="spellEnd"/>
      <w:r w:rsidRPr="00702262">
        <w:rPr>
          <w:rFonts w:asciiTheme="minorHAnsi" w:hAnsiTheme="minorHAnsi" w:cstheme="minorHAnsi"/>
          <w:b/>
          <w:color w:val="000000"/>
          <w:sz w:val="22"/>
          <w:szCs w:val="22"/>
        </w:rPr>
        <w:t xml:space="preserve"> E M I T </w:t>
      </w:r>
      <w:proofErr w:type="spellStart"/>
      <w:r w:rsidRPr="00702262">
        <w:rPr>
          <w:rFonts w:asciiTheme="minorHAnsi" w:hAnsiTheme="minorHAnsi" w:cstheme="minorHAnsi"/>
          <w:b/>
          <w:color w:val="000000"/>
          <w:sz w:val="22"/>
          <w:szCs w:val="22"/>
        </w:rPr>
        <w:t>T</w:t>
      </w:r>
      <w:proofErr w:type="spellEnd"/>
      <w:r w:rsidRPr="00702262">
        <w:rPr>
          <w:rFonts w:asciiTheme="minorHAnsi" w:hAnsiTheme="minorHAnsi" w:cstheme="minorHAnsi"/>
          <w:b/>
          <w:color w:val="000000"/>
          <w:sz w:val="22"/>
          <w:szCs w:val="22"/>
        </w:rPr>
        <w:t xml:space="preserve"> E I L U N G</w:t>
      </w:r>
    </w:p>
    <w:p w14:paraId="2FFF60EB" w14:textId="77777777" w:rsidR="005575C1" w:rsidRPr="00702262" w:rsidRDefault="005575C1" w:rsidP="00F3363F">
      <w:pPr>
        <w:spacing w:after="0"/>
        <w:rPr>
          <w:rFonts w:asciiTheme="minorHAnsi" w:hAnsiTheme="minorHAnsi" w:cstheme="minorHAnsi"/>
          <w:b/>
          <w:bCs/>
        </w:rPr>
      </w:pPr>
    </w:p>
    <w:p w14:paraId="6145C1F9" w14:textId="4F80CAA7" w:rsidR="005A3238" w:rsidRPr="00702262" w:rsidRDefault="00756DAC" w:rsidP="00F3363F">
      <w:pPr>
        <w:spacing w:after="0"/>
        <w:rPr>
          <w:rFonts w:asciiTheme="minorHAnsi" w:hAnsiTheme="minorHAnsi" w:cstheme="minorHAnsi"/>
          <w:b/>
          <w:bCs/>
        </w:rPr>
      </w:pPr>
      <w:proofErr w:type="spellStart"/>
      <w:r w:rsidRPr="00702262">
        <w:rPr>
          <w:rFonts w:asciiTheme="minorHAnsi" w:hAnsiTheme="minorHAnsi" w:cstheme="minorHAnsi"/>
          <w:b/>
          <w:bCs/>
        </w:rPr>
        <w:t>Ölrausch</w:t>
      </w:r>
      <w:proofErr w:type="spellEnd"/>
      <w:r w:rsidRPr="00702262">
        <w:rPr>
          <w:rFonts w:asciiTheme="minorHAnsi" w:hAnsiTheme="minorHAnsi" w:cstheme="minorHAnsi"/>
          <w:b/>
          <w:bCs/>
        </w:rPr>
        <w:t xml:space="preserve"> und </w:t>
      </w:r>
      <w:proofErr w:type="spellStart"/>
      <w:r w:rsidRPr="00702262">
        <w:rPr>
          <w:rFonts w:asciiTheme="minorHAnsi" w:hAnsiTheme="minorHAnsi" w:cstheme="minorHAnsi"/>
          <w:b/>
          <w:bCs/>
        </w:rPr>
        <w:t>Huzulenkult</w:t>
      </w:r>
      <w:proofErr w:type="spellEnd"/>
    </w:p>
    <w:p w14:paraId="0E16A651" w14:textId="64A38BAF" w:rsidR="00F13EE2" w:rsidRPr="00702262" w:rsidRDefault="00756DAC" w:rsidP="00F3363F">
      <w:pPr>
        <w:spacing w:after="0"/>
        <w:rPr>
          <w:rFonts w:asciiTheme="minorHAnsi" w:hAnsiTheme="minorHAnsi" w:cstheme="minorHAnsi"/>
          <w:b/>
          <w:bCs/>
        </w:rPr>
      </w:pPr>
      <w:r w:rsidRPr="00702262">
        <w:rPr>
          <w:rFonts w:asciiTheme="minorHAnsi" w:hAnsiTheme="minorHAnsi" w:cstheme="minorHAnsi"/>
          <w:b/>
          <w:bCs/>
        </w:rPr>
        <w:t>Fotografische Streitobjekte aus Galizien und der Bukowina</w:t>
      </w:r>
    </w:p>
    <w:p w14:paraId="1639D709" w14:textId="77777777" w:rsidR="00F13EE2" w:rsidRPr="00702262" w:rsidRDefault="00F13EE2" w:rsidP="00F3363F">
      <w:pPr>
        <w:spacing w:after="0"/>
        <w:rPr>
          <w:rFonts w:asciiTheme="minorHAnsi" w:hAnsiTheme="minorHAnsi" w:cstheme="minorHAnsi"/>
          <w:b/>
          <w:bCs/>
        </w:rPr>
      </w:pPr>
    </w:p>
    <w:p w14:paraId="5B0CF2BE" w14:textId="4BF14160" w:rsidR="00F13EE2" w:rsidRPr="00702262" w:rsidRDefault="00756DAC" w:rsidP="00F3363F">
      <w:pPr>
        <w:spacing w:after="0"/>
        <w:rPr>
          <w:rFonts w:asciiTheme="minorHAnsi" w:hAnsiTheme="minorHAnsi" w:cstheme="minorHAnsi"/>
          <w:b/>
          <w:bCs/>
        </w:rPr>
      </w:pPr>
      <w:r w:rsidRPr="00702262">
        <w:rPr>
          <w:rFonts w:asciiTheme="minorHAnsi" w:hAnsiTheme="minorHAnsi" w:cstheme="minorHAnsi"/>
          <w:b/>
          <w:bCs/>
        </w:rPr>
        <w:t>Fr, 18.11.2022 bis So, 26.3.2023</w:t>
      </w:r>
    </w:p>
    <w:p w14:paraId="61C13A26" w14:textId="1141F96F" w:rsidR="009A3701" w:rsidRPr="00702262" w:rsidRDefault="00756DAC" w:rsidP="00F3363F">
      <w:pPr>
        <w:spacing w:after="0"/>
        <w:rPr>
          <w:rFonts w:asciiTheme="minorHAnsi" w:hAnsiTheme="minorHAnsi" w:cstheme="minorHAnsi"/>
          <w:b/>
          <w:bCs/>
        </w:rPr>
      </w:pPr>
      <w:r w:rsidRPr="00702262">
        <w:rPr>
          <w:rFonts w:asciiTheme="minorHAnsi" w:hAnsiTheme="minorHAnsi" w:cstheme="minorHAnsi"/>
          <w:b/>
          <w:bCs/>
        </w:rPr>
        <w:t>Pressegespräch: Do, 17.11</w:t>
      </w:r>
      <w:r w:rsidR="009A3701" w:rsidRPr="00702262">
        <w:rPr>
          <w:rFonts w:asciiTheme="minorHAnsi" w:hAnsiTheme="minorHAnsi" w:cstheme="minorHAnsi"/>
          <w:b/>
          <w:bCs/>
        </w:rPr>
        <w:t>.2022, 11.00 Uhr</w:t>
      </w:r>
    </w:p>
    <w:p w14:paraId="5A522D70" w14:textId="3FDB17F7" w:rsidR="00897C1E" w:rsidRPr="00702262" w:rsidRDefault="00897C1E" w:rsidP="00F3363F">
      <w:pPr>
        <w:spacing w:after="0"/>
        <w:rPr>
          <w:rFonts w:asciiTheme="minorHAnsi" w:hAnsiTheme="minorHAnsi" w:cstheme="minorHAnsi"/>
          <w:b/>
          <w:bCs/>
        </w:rPr>
      </w:pPr>
      <w:r w:rsidRPr="00702262">
        <w:rPr>
          <w:rFonts w:asciiTheme="minorHAnsi" w:hAnsiTheme="minorHAnsi" w:cstheme="minorHAnsi"/>
          <w:b/>
          <w:bCs/>
        </w:rPr>
        <w:t xml:space="preserve">Eröffnung: Do, </w:t>
      </w:r>
      <w:r w:rsidR="00FB1AA0" w:rsidRPr="00702262">
        <w:rPr>
          <w:rFonts w:asciiTheme="minorHAnsi" w:hAnsiTheme="minorHAnsi" w:cstheme="minorHAnsi"/>
          <w:b/>
          <w:bCs/>
        </w:rPr>
        <w:t>1</w:t>
      </w:r>
      <w:r w:rsidR="00756DAC" w:rsidRPr="00702262">
        <w:rPr>
          <w:rFonts w:asciiTheme="minorHAnsi" w:hAnsiTheme="minorHAnsi" w:cstheme="minorHAnsi"/>
          <w:b/>
          <w:bCs/>
        </w:rPr>
        <w:t>7.11</w:t>
      </w:r>
      <w:r w:rsidR="00FB1AA0" w:rsidRPr="00702262">
        <w:rPr>
          <w:rFonts w:asciiTheme="minorHAnsi" w:hAnsiTheme="minorHAnsi" w:cstheme="minorHAnsi"/>
          <w:b/>
          <w:bCs/>
        </w:rPr>
        <w:t>.2022, 19.00 Uhr</w:t>
      </w:r>
    </w:p>
    <w:p w14:paraId="5D8158EC" w14:textId="05ADECF7" w:rsidR="009A1A6E" w:rsidRPr="00702262" w:rsidRDefault="00702262" w:rsidP="00F3363F">
      <w:pPr>
        <w:spacing w:after="0"/>
        <w:rPr>
          <w:rStyle w:val="Hyperlink"/>
          <w:rFonts w:asciiTheme="minorHAnsi" w:hAnsiTheme="minorHAnsi" w:cstheme="minorHAnsi"/>
          <w:bCs/>
        </w:rPr>
      </w:pPr>
      <w:hyperlink r:id="rId13" w:history="1">
        <w:r w:rsidR="00756DAC" w:rsidRPr="00702262">
          <w:rPr>
            <w:rStyle w:val="Hyperlink"/>
            <w:rFonts w:asciiTheme="minorHAnsi" w:hAnsiTheme="minorHAnsi" w:cstheme="minorHAnsi"/>
            <w:bCs/>
          </w:rPr>
          <w:t>www.volkskundemuseum.at/oelrausch_und_huzulenkult</w:t>
        </w:r>
      </w:hyperlink>
      <w:r w:rsidR="00756DAC" w:rsidRPr="00702262">
        <w:rPr>
          <w:rStyle w:val="Hyperlink"/>
          <w:rFonts w:asciiTheme="minorHAnsi" w:hAnsiTheme="minorHAnsi" w:cstheme="minorHAnsi"/>
          <w:bCs/>
        </w:rPr>
        <w:t xml:space="preserve"> </w:t>
      </w:r>
    </w:p>
    <w:p w14:paraId="23F3C13E" w14:textId="2D863F52" w:rsidR="003B4BD3" w:rsidRPr="00702262" w:rsidRDefault="003B4BD3" w:rsidP="00F3363F">
      <w:pPr>
        <w:autoSpaceDE w:val="0"/>
        <w:autoSpaceDN w:val="0"/>
        <w:adjustRightInd w:val="0"/>
        <w:spacing w:after="0"/>
        <w:rPr>
          <w:rFonts w:asciiTheme="minorHAnsi" w:hAnsiTheme="minorHAnsi" w:cstheme="minorHAnsi"/>
          <w:b/>
        </w:rPr>
      </w:pPr>
    </w:p>
    <w:p w14:paraId="5C8F7970"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Eine Kooperation von </w:t>
      </w:r>
      <w:proofErr w:type="spellStart"/>
      <w:r w:rsidRPr="00702262">
        <w:rPr>
          <w:rFonts w:asciiTheme="minorHAnsi" w:hAnsiTheme="minorHAnsi" w:cstheme="minorHAnsi"/>
        </w:rPr>
        <w:t>Photoinstitut</w:t>
      </w:r>
      <w:proofErr w:type="spellEnd"/>
      <w:r w:rsidRPr="00702262">
        <w:rPr>
          <w:rFonts w:asciiTheme="minorHAnsi" w:hAnsiTheme="minorHAnsi" w:cstheme="minorHAnsi"/>
        </w:rPr>
        <w:t xml:space="preserve"> </w:t>
      </w:r>
      <w:proofErr w:type="spellStart"/>
      <w:r w:rsidRPr="00702262">
        <w:rPr>
          <w:rFonts w:asciiTheme="minorHAnsi" w:hAnsiTheme="minorHAnsi" w:cstheme="minorHAnsi"/>
        </w:rPr>
        <w:t>Bonartes</w:t>
      </w:r>
      <w:proofErr w:type="spellEnd"/>
      <w:r w:rsidRPr="00702262">
        <w:rPr>
          <w:rFonts w:asciiTheme="minorHAnsi" w:hAnsiTheme="minorHAnsi" w:cstheme="minorHAnsi"/>
        </w:rPr>
        <w:t xml:space="preserve"> und Volkskundemuseum Wien</w:t>
      </w:r>
    </w:p>
    <w:p w14:paraId="3F7AF335" w14:textId="77777777" w:rsidR="00BA4D7D" w:rsidRPr="00702262" w:rsidRDefault="00BA4D7D" w:rsidP="00BA4D7D">
      <w:pPr>
        <w:autoSpaceDE w:val="0"/>
        <w:autoSpaceDN w:val="0"/>
        <w:adjustRightInd w:val="0"/>
        <w:spacing w:after="0"/>
        <w:rPr>
          <w:rFonts w:asciiTheme="minorHAnsi" w:hAnsiTheme="minorHAnsi" w:cstheme="minorHAnsi"/>
        </w:rPr>
      </w:pPr>
    </w:p>
    <w:p w14:paraId="7C686976" w14:textId="77777777" w:rsidR="00756DAC" w:rsidRPr="00702262" w:rsidRDefault="00756DAC" w:rsidP="00BA4D7D">
      <w:pPr>
        <w:autoSpaceDE w:val="0"/>
        <w:autoSpaceDN w:val="0"/>
        <w:adjustRightInd w:val="0"/>
        <w:spacing w:after="0"/>
        <w:rPr>
          <w:rFonts w:asciiTheme="minorHAnsi" w:hAnsiTheme="minorHAnsi" w:cstheme="minorHAnsi"/>
        </w:rPr>
      </w:pPr>
    </w:p>
    <w:p w14:paraId="7F6E9C35" w14:textId="496F5D07" w:rsidR="00756DAC" w:rsidRPr="00702262" w:rsidRDefault="00756DAC"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Zur Ausstellung</w:t>
      </w:r>
    </w:p>
    <w:p w14:paraId="516B8D7F" w14:textId="77777777" w:rsidR="00756DAC" w:rsidRPr="00702262" w:rsidRDefault="00756DAC" w:rsidP="00BA4D7D">
      <w:pPr>
        <w:autoSpaceDE w:val="0"/>
        <w:autoSpaceDN w:val="0"/>
        <w:adjustRightInd w:val="0"/>
        <w:spacing w:after="0"/>
        <w:rPr>
          <w:rFonts w:asciiTheme="minorHAnsi" w:hAnsiTheme="minorHAnsi" w:cstheme="minorHAnsi"/>
        </w:rPr>
      </w:pPr>
    </w:p>
    <w:p w14:paraId="6AD1207A"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Die modernste Industrie in der ärmsten Region: Nirgends prallten die Gegensätze stärker aufeinander als an der Peripherie der Habsburgermonarchie. Während Erdölingenieure und Spekulanten Galizien und die Bukowina in die Moderne katapultierten, suchten Ethnografen in den schwer zugänglichen östlichen Karpaten bei den dort lebenden Menschen nach den Resten einer vermeintlichen Ursprünglichkeit, nach ungebrochenen Traditionen in Kleidung oder Kunsthandwerk, Bräuchen oder Hausbau. Doch das auf den ersten Blick rein wissenschaftliche Interesse an den „Huzulen“ spiegelte die wachsenden politischen Spannungen, die mit den radikalen gesellschaftlichen Umbrüchen einhergingen. Ukrainische, polnische, rumänische und deutschsprachige Eliten versuchten, „Land und Leute“ für ihre jeweiligen Ziele einzuspannen.</w:t>
      </w:r>
    </w:p>
    <w:p w14:paraId="4CA2DABD" w14:textId="77777777" w:rsidR="00756DAC" w:rsidRPr="00702262" w:rsidRDefault="00756DAC" w:rsidP="00BA4D7D">
      <w:pPr>
        <w:autoSpaceDE w:val="0"/>
        <w:autoSpaceDN w:val="0"/>
        <w:adjustRightInd w:val="0"/>
        <w:spacing w:after="0"/>
        <w:rPr>
          <w:rFonts w:asciiTheme="minorHAnsi" w:hAnsiTheme="minorHAnsi" w:cstheme="minorHAnsi"/>
        </w:rPr>
      </w:pPr>
    </w:p>
    <w:p w14:paraId="73D7DB8F" w14:textId="12227ADD"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Gemeinsam war diesen Akteuren, dass sie trotz konträrer Standpunkte immer wieder auf dieselben </w:t>
      </w:r>
      <w:r w:rsidR="00756DAC" w:rsidRPr="00702262">
        <w:rPr>
          <w:rFonts w:asciiTheme="minorHAnsi" w:hAnsiTheme="minorHAnsi" w:cstheme="minorHAnsi"/>
        </w:rPr>
        <w:t xml:space="preserve">Bilder des in </w:t>
      </w:r>
      <w:proofErr w:type="spellStart"/>
      <w:r w:rsidR="00756DAC" w:rsidRPr="00702262">
        <w:rPr>
          <w:rFonts w:asciiTheme="minorHAnsi" w:hAnsiTheme="minorHAnsi" w:cstheme="minorHAnsi"/>
        </w:rPr>
        <w:t>Kolomea</w:t>
      </w:r>
      <w:proofErr w:type="spellEnd"/>
      <w:r w:rsidR="00756DAC" w:rsidRPr="00702262">
        <w:rPr>
          <w:rFonts w:asciiTheme="minorHAnsi" w:hAnsiTheme="minorHAnsi" w:cstheme="minorHAnsi"/>
        </w:rPr>
        <w:t>/Galizien ansässigen kommerziellen Fotografen</w:t>
      </w:r>
      <w:r w:rsidRPr="00702262">
        <w:rPr>
          <w:rFonts w:asciiTheme="minorHAnsi" w:hAnsiTheme="minorHAnsi" w:cstheme="minorHAnsi"/>
        </w:rPr>
        <w:t xml:space="preserve"> Julius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(1834–1908) zurückgriffen. Seine Industrieaufnahmen dienten in Ausstellungen und Publikationen zur Darstellung wirtschaftlicher Prosperität des Landes, seine weit verbreiteten „Typenfotos“ wiederum festigten die Vorstellung von den „Huzulen“ als einer Bevölkerungsgruppe, die anderswo in Europa längst abgelegte Sitten bewahrt hätte.</w:t>
      </w:r>
    </w:p>
    <w:p w14:paraId="3B0EE4E0" w14:textId="77777777" w:rsidR="00BA4D7D" w:rsidRPr="00702262" w:rsidRDefault="00BA4D7D" w:rsidP="00BA4D7D">
      <w:pPr>
        <w:autoSpaceDE w:val="0"/>
        <w:autoSpaceDN w:val="0"/>
        <w:adjustRightInd w:val="0"/>
        <w:spacing w:after="0"/>
        <w:rPr>
          <w:rFonts w:asciiTheme="minorHAnsi" w:hAnsiTheme="minorHAnsi" w:cstheme="minorHAnsi"/>
        </w:rPr>
      </w:pPr>
    </w:p>
    <w:p w14:paraId="456F3CD1" w14:textId="77777777"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Modernisierungsprojekt Galizien und Bukowina</w:t>
      </w:r>
    </w:p>
    <w:p w14:paraId="4FD026D5" w14:textId="77777777" w:rsidR="00756DAC" w:rsidRPr="00702262" w:rsidRDefault="00756DAC" w:rsidP="00BA4D7D">
      <w:pPr>
        <w:autoSpaceDE w:val="0"/>
        <w:autoSpaceDN w:val="0"/>
        <w:adjustRightInd w:val="0"/>
        <w:spacing w:after="0"/>
        <w:rPr>
          <w:rFonts w:asciiTheme="minorHAnsi" w:hAnsiTheme="minorHAnsi" w:cstheme="minorHAnsi"/>
        </w:rPr>
      </w:pPr>
    </w:p>
    <w:p w14:paraId="577CF6CA"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Ende des 18. Jahrhunderts fielen Galizien und die Bukowina, beides multiethnische Gebiete, durch die „erste polnische Teilung“ an das Habsburgerreich. Hier wurde polnisch und ukrainisch (damals in Österreich als „ruthenisch“ bezeichnet), rumänisch, deutsch und jiddisch gesprochen. Das sich erst im 19. Jahrhundert entwickelnde Bewusstsein einer Zugehörigkeit zu bestimmten Nationen, das in der ganzen damaligen Habsburgermonarchie zu Unabhängigkeitsbewegungen führte, sorgte für ein neues politisches Kräftespiel: Einer von Moskau ausgehenden panslawischen Strömung standen in Krakau Kräfte gegenüber, die sich auf eine „großpolnische“ Geschichte und deren aristokratische Hierarchie beriefen. Wien wiederum versuchte auch diese neuesten Gebietserwerbungen in seine Politik eines Vielvölkerstaates zu integrieren und mit Hilfe von Infrastrukturprojekten stärker an das Machtzentrum zu binden.</w:t>
      </w:r>
    </w:p>
    <w:p w14:paraId="70148D8E"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lastRenderedPageBreak/>
        <w:t xml:space="preserve">Gemeinsam war all </w:t>
      </w:r>
      <w:proofErr w:type="gramStart"/>
      <w:r w:rsidRPr="00702262">
        <w:rPr>
          <w:rFonts w:asciiTheme="minorHAnsi" w:hAnsiTheme="minorHAnsi" w:cstheme="minorHAnsi"/>
        </w:rPr>
        <w:t>den unterschiedlichen Akteuren</w:t>
      </w:r>
      <w:proofErr w:type="gramEnd"/>
      <w:r w:rsidRPr="00702262">
        <w:rPr>
          <w:rFonts w:asciiTheme="minorHAnsi" w:hAnsiTheme="minorHAnsi" w:cstheme="minorHAnsi"/>
        </w:rPr>
        <w:t xml:space="preserve"> die Überzeugung, die Region habe noch nicht den Anschluss an die „Moderne“ geschafft. Die katastrophale wirtschaftliche Lage sollte durch Kultur- und Bildungsmissionen verbessert werden – eine Praktik, die denjenigen von Kolonialmächten in eroberten Gebieten ähnelte. Trotz des von Wien und dem lokalen – meist polnischen – Adel forcierten Eisenbahn- und Straßenbaus schritt die Industrialisierung allerdings nur langsam voran. Die bleibende Armut der Landbevölkerung führte zu einer massiven Auswanderung. Noch 1877, als die erste „Landesausstellung“ als Leistungsschau der Modernisierung in Lemberg abgehalten wurde, repräsentierte das traditionelle Kunsthandwerk nach wie vor einen bedeutsamen Wirtschaftsfaktor, da die Innovationen in der Forstwirtschaft und der Erdölförderung nur lokal wirksam waren.</w:t>
      </w:r>
    </w:p>
    <w:p w14:paraId="5F87692F" w14:textId="77777777" w:rsidR="00BA4D7D" w:rsidRPr="00702262" w:rsidRDefault="00BA4D7D" w:rsidP="00BA4D7D">
      <w:pPr>
        <w:autoSpaceDE w:val="0"/>
        <w:autoSpaceDN w:val="0"/>
        <w:adjustRightInd w:val="0"/>
        <w:spacing w:after="0"/>
        <w:rPr>
          <w:rFonts w:asciiTheme="minorHAnsi" w:hAnsiTheme="minorHAnsi" w:cstheme="minorHAnsi"/>
        </w:rPr>
      </w:pPr>
    </w:p>
    <w:p w14:paraId="41961D96" w14:textId="77777777" w:rsidR="00756DAC"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 xml:space="preserve">„Erinnerungen an </w:t>
      </w:r>
      <w:proofErr w:type="spellStart"/>
      <w:r w:rsidRPr="00702262">
        <w:rPr>
          <w:rFonts w:asciiTheme="minorHAnsi" w:hAnsiTheme="minorHAnsi" w:cstheme="minorHAnsi"/>
          <w:b/>
        </w:rPr>
        <w:t>Kolomea</w:t>
      </w:r>
      <w:proofErr w:type="spellEnd"/>
      <w:r w:rsidRPr="00702262">
        <w:rPr>
          <w:rFonts w:asciiTheme="minorHAnsi" w:hAnsiTheme="minorHAnsi" w:cstheme="minorHAnsi"/>
          <w:b/>
        </w:rPr>
        <w:t xml:space="preserve">“: </w:t>
      </w:r>
    </w:p>
    <w:p w14:paraId="68DB1FCA" w14:textId="36F9D2B1"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Kaiserbesuch, Tourismus und Auswanderer – die Zirkulation der Bilder</w:t>
      </w:r>
    </w:p>
    <w:p w14:paraId="2914A9EB" w14:textId="77777777" w:rsidR="00756DAC" w:rsidRPr="00702262" w:rsidRDefault="00756DAC" w:rsidP="00BA4D7D">
      <w:pPr>
        <w:autoSpaceDE w:val="0"/>
        <w:autoSpaceDN w:val="0"/>
        <w:adjustRightInd w:val="0"/>
        <w:spacing w:after="0"/>
        <w:rPr>
          <w:rFonts w:asciiTheme="minorHAnsi" w:hAnsiTheme="minorHAnsi" w:cstheme="minorHAnsi"/>
        </w:rPr>
      </w:pPr>
    </w:p>
    <w:p w14:paraId="395F81EB"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Julius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fotografisches Werk bestimmte in hohem Maß das Bild von Ostgalizien und der Bukowina. Die Ausstellung </w:t>
      </w:r>
      <w:proofErr w:type="spellStart"/>
      <w:r w:rsidRPr="00702262">
        <w:rPr>
          <w:rFonts w:asciiTheme="minorHAnsi" w:hAnsiTheme="minorHAnsi" w:cstheme="minorHAnsi"/>
        </w:rPr>
        <w:t>Ölrausch</w:t>
      </w:r>
      <w:proofErr w:type="spellEnd"/>
      <w:r w:rsidRPr="00702262">
        <w:rPr>
          <w:rFonts w:asciiTheme="minorHAnsi" w:hAnsiTheme="minorHAnsi" w:cstheme="minorHAnsi"/>
        </w:rPr>
        <w:t xml:space="preserve"> und </w:t>
      </w:r>
      <w:proofErr w:type="spellStart"/>
      <w:r w:rsidRPr="00702262">
        <w:rPr>
          <w:rFonts w:asciiTheme="minorHAnsi" w:hAnsiTheme="minorHAnsi" w:cstheme="minorHAnsi"/>
        </w:rPr>
        <w:t>Huzulenkult</w:t>
      </w:r>
      <w:proofErr w:type="spellEnd"/>
      <w:r w:rsidRPr="00702262">
        <w:rPr>
          <w:rFonts w:asciiTheme="minorHAnsi" w:hAnsiTheme="minorHAnsi" w:cstheme="minorHAnsi"/>
        </w:rPr>
        <w:t xml:space="preserve"> untersucht sowohl die Entstehungsbedingungen der Bilder als auch ihre weite Verbreitung in unterschiedlichen Zusammenhängen. Den Ausgangspunkt für den Erfolg des Fotografen bildete die Ethnographische Ausstellung in </w:t>
      </w:r>
      <w:proofErr w:type="spellStart"/>
      <w:r w:rsidRPr="00702262">
        <w:rPr>
          <w:rFonts w:asciiTheme="minorHAnsi" w:hAnsiTheme="minorHAnsi" w:cstheme="minorHAnsi"/>
        </w:rPr>
        <w:t>Kolomea</w:t>
      </w:r>
      <w:proofErr w:type="spellEnd"/>
      <w:r w:rsidRPr="00702262">
        <w:rPr>
          <w:rFonts w:asciiTheme="minorHAnsi" w:hAnsiTheme="minorHAnsi" w:cstheme="minorHAnsi"/>
        </w:rPr>
        <w:t xml:space="preserve"> 1880. Das Veranstaltungskomitee hatte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den Auftrag erteilt, die Region in Typenbildern und Landschaftsbildern zu erfassen. Das Ergebnis präsentierte man gemeinsam mit Trachtenpuppen und Produkten der Hausindustrie im zentralen Ausstellungspavillon. Im Wesentlichen vertrieb der Fotograf die Aufnahmen selbst und überreichte sie – taktisch klug – in eigens zusammengestellten Mappen als Geschenke an Kaiser Franz Josef I. („Erinnerungen an </w:t>
      </w:r>
      <w:proofErr w:type="spellStart"/>
      <w:r w:rsidRPr="00702262">
        <w:rPr>
          <w:rFonts w:asciiTheme="minorHAnsi" w:hAnsiTheme="minorHAnsi" w:cstheme="minorHAnsi"/>
        </w:rPr>
        <w:t>Kolomea</w:t>
      </w:r>
      <w:proofErr w:type="spellEnd"/>
      <w:r w:rsidRPr="00702262">
        <w:rPr>
          <w:rFonts w:asciiTheme="minorHAnsi" w:hAnsiTheme="minorHAnsi" w:cstheme="minorHAnsi"/>
        </w:rPr>
        <w:t>“) oder Karl I. von Rumänien nach deren jeweiligen Besuchen in der Region. Ebenso platzierte er sie in musealen Sammlungen, aus denen teils die Leihgaben für diese Ausstellung stammen.</w:t>
      </w:r>
    </w:p>
    <w:p w14:paraId="18C75924" w14:textId="77777777" w:rsidR="00756DAC" w:rsidRPr="00702262" w:rsidRDefault="00756DAC" w:rsidP="00BA4D7D">
      <w:pPr>
        <w:autoSpaceDE w:val="0"/>
        <w:autoSpaceDN w:val="0"/>
        <w:adjustRightInd w:val="0"/>
        <w:spacing w:after="0"/>
        <w:rPr>
          <w:rFonts w:asciiTheme="minorHAnsi" w:hAnsiTheme="minorHAnsi" w:cstheme="minorHAnsi"/>
        </w:rPr>
      </w:pPr>
    </w:p>
    <w:p w14:paraId="2007DFAD" w14:textId="526835FF"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Als Resultat der Einbindung an das österreichische Eisenbahnnetz und die Berichterstattung über die Ethnographische Ausstellung und den Kaiserbesuch wuchs das touristische Interesse an der Region. Reisende legten Erinnerungsalben mit Originalfotografien an; gedruckt als billige Ansichtskarten wurden dieselben Motive in alle Welt versandt oder ebenfalls gesammelt. Doch auch unter den Auswanderern kursierten die Fotografien in der üblichen Mischung aus Typenbildern, romantischen Landschaften und Industrieaufnahmen. Allerdings kamen hier noch andere Bilder hinzu, die in anderen Sammlungen fehlten: nämlich Aufnahmen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von verurteilten Räubern. Die Auswanderer konnten sich damit fern der Heimat ein Stück Erinnerung an lokalen Aufruhr und „Heldenmut“ sichern.</w:t>
      </w:r>
    </w:p>
    <w:p w14:paraId="1D452BFC" w14:textId="77777777" w:rsidR="00756DAC" w:rsidRPr="00702262" w:rsidRDefault="00756DAC" w:rsidP="00BA4D7D">
      <w:pPr>
        <w:autoSpaceDE w:val="0"/>
        <w:autoSpaceDN w:val="0"/>
        <w:adjustRightInd w:val="0"/>
        <w:spacing w:after="0"/>
        <w:rPr>
          <w:rFonts w:asciiTheme="minorHAnsi" w:hAnsiTheme="minorHAnsi" w:cstheme="minorHAnsi"/>
        </w:rPr>
      </w:pPr>
    </w:p>
    <w:p w14:paraId="0DDA347D" w14:textId="77777777"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Alte und neue Industrien: Forstwirtschaft und Erdölförderung</w:t>
      </w:r>
    </w:p>
    <w:p w14:paraId="01B51F9E" w14:textId="77777777" w:rsidR="00756DAC" w:rsidRPr="00702262" w:rsidRDefault="00756DAC" w:rsidP="00BA4D7D">
      <w:pPr>
        <w:autoSpaceDE w:val="0"/>
        <w:autoSpaceDN w:val="0"/>
        <w:adjustRightInd w:val="0"/>
        <w:spacing w:after="0"/>
        <w:rPr>
          <w:rFonts w:asciiTheme="minorHAnsi" w:hAnsiTheme="minorHAnsi" w:cstheme="minorHAnsi"/>
        </w:rPr>
      </w:pPr>
    </w:p>
    <w:p w14:paraId="071C4B52"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Zahlreiche Fotografien zeigen den aufwendigen Ausbau der Transportwege für das Holz, das traditionelle Exportgut in den östlichen Karpaten. Da die leicht zugänglichen Gegenden bereits entwaldet waren, brachte man die Baumstämme mit Hilfe von steilen Rutschen zu den durch spektakuläre Wehranlagen regulierten Flüssen – eine gefährliche Arbeit, die so wie das Holzfällen selbst für die arme Gebirgsbevölkerung ein Zusatzeinkommen zu ihrer landwirtschaftlichen Tätigkeit bot. Solche Aufträge von Waldbesitzern nutzte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um in der Umgebung auch ethnografische Aufnahmen zu machen – nun allerdings, um für die Ausstellung 1880 in </w:t>
      </w:r>
      <w:proofErr w:type="spellStart"/>
      <w:r w:rsidRPr="00702262">
        <w:rPr>
          <w:rFonts w:asciiTheme="minorHAnsi" w:hAnsiTheme="minorHAnsi" w:cstheme="minorHAnsi"/>
        </w:rPr>
        <w:t>Kolomea</w:t>
      </w:r>
      <w:proofErr w:type="spellEnd"/>
      <w:r w:rsidRPr="00702262">
        <w:rPr>
          <w:rFonts w:asciiTheme="minorHAnsi" w:hAnsiTheme="minorHAnsi" w:cstheme="minorHAnsi"/>
        </w:rPr>
        <w:t xml:space="preserve"> Spuren der vermeintlich im Schwinden begriffenen Volkskultur festzuhalten.</w:t>
      </w:r>
    </w:p>
    <w:p w14:paraId="63824D32"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lastRenderedPageBreak/>
        <w:t xml:space="preserve">Auch Unternehmer in der rasant wachsenden Ölindustrie erteilten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Aufträge zur Dokumentation ihrer Bohrtürme und Raffinerien. Diese noch fremdartigen Obelisken sprossen wie Pilze aus dem Boden und symbolisierten technischen Fortschritt, der als Schlüssel für wirtschaftlichen Aufschwung in der Region gesehen wurde. Dementsprechend präsentierten sich Ölunternehmungen auch auf den Landesausstellungen. Bereits 1877 wurde in Lemberg ein „Naphtha“-(Rohbenzin-)Schacht aufgestellt. Auf der Landesausstellung 1894 war ein voll funktionstüchtiges Bohrsystem kanadischer Bauweise in Betrieb. Die Fotografien verdeutlichten das ungeheure Ausmaß der Förderung im „Pennsylvania des Ostens“ und fanden ihren Weg in geologisch und technisch interessierte Kreise. Die Reproduktion der Bilder in populären Zeitschriften stillte die Sensationslust. Aus heutiger Sicht lesen wir die Fotografien nicht mehr allein als Zeichen von Produktivität, sondern auch als solche eines verantwortungslosen Raubbaus an der Natur.</w:t>
      </w:r>
    </w:p>
    <w:p w14:paraId="18D87126" w14:textId="77777777" w:rsidR="00BA4D7D" w:rsidRPr="00702262" w:rsidRDefault="00BA4D7D" w:rsidP="00BA4D7D">
      <w:pPr>
        <w:autoSpaceDE w:val="0"/>
        <w:autoSpaceDN w:val="0"/>
        <w:adjustRightInd w:val="0"/>
        <w:spacing w:after="0"/>
        <w:rPr>
          <w:rFonts w:asciiTheme="minorHAnsi" w:hAnsiTheme="minorHAnsi" w:cstheme="minorHAnsi"/>
        </w:rPr>
      </w:pPr>
    </w:p>
    <w:p w14:paraId="42798D8E" w14:textId="77777777"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Huzulen in der „Typenfotografie“</w:t>
      </w:r>
    </w:p>
    <w:p w14:paraId="0DF43798" w14:textId="77777777" w:rsidR="00756DAC" w:rsidRPr="00702262" w:rsidRDefault="00756DAC" w:rsidP="00BA4D7D">
      <w:pPr>
        <w:autoSpaceDE w:val="0"/>
        <w:autoSpaceDN w:val="0"/>
        <w:adjustRightInd w:val="0"/>
        <w:spacing w:after="0"/>
        <w:rPr>
          <w:rFonts w:asciiTheme="minorHAnsi" w:hAnsiTheme="minorHAnsi" w:cstheme="minorHAnsi"/>
        </w:rPr>
      </w:pPr>
    </w:p>
    <w:p w14:paraId="4C3856C1" w14:textId="02EC57EC"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Die ersten Typenaufnahmen Julius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waren wohl ein Auftrag für die Panslawische Ausstellung in Moskau 1867. 1880 führte er sie unter Anleitung lokaler volkskundlicher Amateure für die Ethnographische Ausstellung in </w:t>
      </w:r>
      <w:proofErr w:type="spellStart"/>
      <w:r w:rsidRPr="00702262">
        <w:rPr>
          <w:rFonts w:asciiTheme="minorHAnsi" w:hAnsiTheme="minorHAnsi" w:cstheme="minorHAnsi"/>
        </w:rPr>
        <w:t>Kolomea</w:t>
      </w:r>
      <w:proofErr w:type="spellEnd"/>
      <w:r w:rsidRPr="00702262">
        <w:rPr>
          <w:rFonts w:asciiTheme="minorHAnsi" w:hAnsiTheme="minorHAnsi" w:cstheme="minorHAnsi"/>
        </w:rPr>
        <w:t xml:space="preserve"> weiter. In der Folge wurden die Bilder nicht nur als Erinnerungsstücke gesammelt, sondern ebenso von der sich in den Jahren institutionalisierenden Ethnografie genutzt. Unter dem Begriff „Huzulen“ wurden vorrangig in den ostgalizischen Gebirgsgegenden lebende Menschen zusammengefasst. Ihnen wurde eine besondere Verbundenheit mit ihren Gebräuchen und Trachten nachgesagt. Sie galten als „anders“, als exotisch und altertümlich. Einige der frühen polnischen, ruthenischen oder Wiener Ethnografen betrieben geradezu einen </w:t>
      </w:r>
      <w:proofErr w:type="spellStart"/>
      <w:r w:rsidRPr="00702262">
        <w:rPr>
          <w:rFonts w:asciiTheme="minorHAnsi" w:hAnsiTheme="minorHAnsi" w:cstheme="minorHAnsi"/>
        </w:rPr>
        <w:t>Huzulenkult</w:t>
      </w:r>
      <w:proofErr w:type="spellEnd"/>
      <w:r w:rsidRPr="00702262">
        <w:rPr>
          <w:rFonts w:asciiTheme="minorHAnsi" w:hAnsiTheme="minorHAnsi" w:cstheme="minorHAnsi"/>
        </w:rPr>
        <w:t>, konnten sich allerdings weder über ihre geografische Eingrenzung noch über die Geschichte dieser „Volksgruppe“ einigen. Mit Hilfe von Fotografien, auf denen Menschen als den „Huzulen“ zugehörig identifiziert wurden, sollten gemeinsame Eigenschaften hervorgehoben werden: man abstrahierte sie zu Typen, sogenannten „Volkstypen“. In Publikationen oftmals retuschiert wiedergegeben, dienten sie zur Argumentation ganz unterschiedlicher politischer Ziele. Individuelle Eigenheiten der einzelnen Dargestellten spielten dabei keine Rolle. Die Dargestellten entschieden nicht selbst darüber, wo und wie ihre Bilder gezeigt wurden.</w:t>
      </w:r>
    </w:p>
    <w:p w14:paraId="08A5DB21" w14:textId="77777777" w:rsidR="00756DAC" w:rsidRPr="00702262" w:rsidRDefault="00756DAC" w:rsidP="00BA4D7D">
      <w:pPr>
        <w:autoSpaceDE w:val="0"/>
        <w:autoSpaceDN w:val="0"/>
        <w:adjustRightInd w:val="0"/>
        <w:spacing w:after="0"/>
        <w:rPr>
          <w:rFonts w:asciiTheme="minorHAnsi" w:hAnsiTheme="minorHAnsi" w:cstheme="minorHAnsi"/>
        </w:rPr>
      </w:pPr>
    </w:p>
    <w:p w14:paraId="45AEC0D0" w14:textId="77777777"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t>Mit der Seilbahn ins „ethnographische Dorf“</w:t>
      </w:r>
    </w:p>
    <w:p w14:paraId="5DD4312A" w14:textId="77777777" w:rsidR="00756DAC" w:rsidRPr="00702262" w:rsidRDefault="00756DAC" w:rsidP="00BA4D7D">
      <w:pPr>
        <w:autoSpaceDE w:val="0"/>
        <w:autoSpaceDN w:val="0"/>
        <w:adjustRightInd w:val="0"/>
        <w:spacing w:after="0"/>
        <w:rPr>
          <w:rFonts w:asciiTheme="minorHAnsi" w:hAnsiTheme="minorHAnsi" w:cstheme="minorHAnsi"/>
        </w:rPr>
      </w:pPr>
    </w:p>
    <w:p w14:paraId="5C27CDCB"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Die schon erwähnte Landesausstellung 1894 in Lemberg sollte nun tatsächlich die Modernisierung der Region belegen: Erstmals in Österreich gab es auf dem Gelände eine petroleumbetriebene Seilbahn, eine elektrifizierte Straßenbahn, Gasbeleuchtung und den in Betrieb stehenden Bohrturm. Andererseits wurden zwar wiederum ethnografische Fotografien und Beispiele des bäuerlichen Kunsthandwerks ausgestellt, jedoch gab es nun überdies ein „ethnographisches Dorf“, in dem unter anderem „Huzulen“ in traditioneller Tracht lebten und vor allem ihre Schnitzkunst vorführten. Damit wurde das vom Tiergartendirektor Carl </w:t>
      </w:r>
      <w:proofErr w:type="spellStart"/>
      <w:r w:rsidRPr="00702262">
        <w:rPr>
          <w:rFonts w:asciiTheme="minorHAnsi" w:hAnsiTheme="minorHAnsi" w:cstheme="minorHAnsi"/>
        </w:rPr>
        <w:t>Hagenbeck</w:t>
      </w:r>
      <w:proofErr w:type="spellEnd"/>
      <w:r w:rsidRPr="00702262">
        <w:rPr>
          <w:rFonts w:asciiTheme="minorHAnsi" w:hAnsiTheme="minorHAnsi" w:cstheme="minorHAnsi"/>
        </w:rPr>
        <w:t xml:space="preserve"> entwickelte Konzept der „Völkerschauen“, das ursprünglich Menschen außereuropäischer Ethnien leibhaftig einem staunenden Publikum präsentierte, auf „Einheimische“ angewandt – allerdings Einheimische, die zu exotischen „Anderen“ gestempelt worden waren. Übrigens: Heute existiert in </w:t>
      </w:r>
      <w:proofErr w:type="spellStart"/>
      <w:r w:rsidRPr="00702262">
        <w:rPr>
          <w:rFonts w:asciiTheme="minorHAnsi" w:hAnsiTheme="minorHAnsi" w:cstheme="minorHAnsi"/>
        </w:rPr>
        <w:t>Bukovel</w:t>
      </w:r>
      <w:proofErr w:type="spellEnd"/>
      <w:r w:rsidRPr="00702262">
        <w:rPr>
          <w:rFonts w:asciiTheme="minorHAnsi" w:hAnsiTheme="minorHAnsi" w:cstheme="minorHAnsi"/>
        </w:rPr>
        <w:t>, dem größten Tourismusort in den östlichen Karpaten, ein Themenpark „</w:t>
      </w:r>
      <w:proofErr w:type="spellStart"/>
      <w:r w:rsidRPr="00702262">
        <w:rPr>
          <w:rFonts w:asciiTheme="minorHAnsi" w:hAnsiTheme="minorHAnsi" w:cstheme="minorHAnsi"/>
        </w:rPr>
        <w:t>Huzulenland</w:t>
      </w:r>
      <w:proofErr w:type="spellEnd"/>
      <w:r w:rsidRPr="00702262">
        <w:rPr>
          <w:rFonts w:asciiTheme="minorHAnsi" w:hAnsiTheme="minorHAnsi" w:cstheme="minorHAnsi"/>
        </w:rPr>
        <w:t>“, was den langwirkenden Erfolg ethnografischer Zuschreibungen eindrücklich belegt.</w:t>
      </w:r>
    </w:p>
    <w:p w14:paraId="7E0EC39A" w14:textId="77777777" w:rsidR="00BA4D7D" w:rsidRPr="00702262" w:rsidRDefault="00BA4D7D" w:rsidP="00BA4D7D">
      <w:pPr>
        <w:autoSpaceDE w:val="0"/>
        <w:autoSpaceDN w:val="0"/>
        <w:adjustRightInd w:val="0"/>
        <w:spacing w:after="0"/>
        <w:rPr>
          <w:rFonts w:asciiTheme="minorHAnsi" w:hAnsiTheme="minorHAnsi" w:cstheme="minorHAnsi"/>
        </w:rPr>
      </w:pPr>
    </w:p>
    <w:p w14:paraId="1772E981" w14:textId="6A6A009D" w:rsidR="00BA4D7D" w:rsidRPr="00702262" w:rsidRDefault="00BA4D7D" w:rsidP="00BA4D7D">
      <w:pPr>
        <w:autoSpaceDE w:val="0"/>
        <w:autoSpaceDN w:val="0"/>
        <w:adjustRightInd w:val="0"/>
        <w:spacing w:after="0"/>
        <w:rPr>
          <w:rFonts w:asciiTheme="minorHAnsi" w:hAnsiTheme="minorHAnsi" w:cstheme="minorHAnsi"/>
          <w:b/>
        </w:rPr>
      </w:pPr>
      <w:r w:rsidRPr="00702262">
        <w:rPr>
          <w:rFonts w:asciiTheme="minorHAnsi" w:hAnsiTheme="minorHAnsi" w:cstheme="minorHAnsi"/>
          <w:b/>
        </w:rPr>
        <w:lastRenderedPageBreak/>
        <w:t>Die ersten Fotografien im Volkskundemuseum</w:t>
      </w:r>
      <w:r w:rsidR="00756DAC" w:rsidRPr="00702262">
        <w:rPr>
          <w:rFonts w:asciiTheme="minorHAnsi" w:hAnsiTheme="minorHAnsi" w:cstheme="minorHAnsi"/>
          <w:b/>
        </w:rPr>
        <w:t xml:space="preserve"> Wien</w:t>
      </w:r>
    </w:p>
    <w:p w14:paraId="306F1098" w14:textId="77777777" w:rsidR="00756DAC" w:rsidRPr="00702262" w:rsidRDefault="00756DAC" w:rsidP="00BA4D7D">
      <w:pPr>
        <w:autoSpaceDE w:val="0"/>
        <w:autoSpaceDN w:val="0"/>
        <w:adjustRightInd w:val="0"/>
        <w:spacing w:after="0"/>
        <w:rPr>
          <w:rFonts w:asciiTheme="minorHAnsi" w:hAnsiTheme="minorHAnsi" w:cstheme="minorHAnsi"/>
        </w:rPr>
      </w:pPr>
    </w:p>
    <w:p w14:paraId="2E74A566" w14:textId="77777777"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Konvolute mit Typenfotografien von Julius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kamen sowohl an das 1895 gegründete Volkskundemuseum in Wien, als auch an das Naturhistorische Museum in Wien, dessen anthropologische Abteilung als Keimzelle des Volkskundemuseums gelten kann. Sie bilden zusammen mit anderen Bildern einen sehr großen Teil des Grundstocks der heute ca. 260.000 Objekte zählenden Fotosammlung.</w:t>
      </w:r>
    </w:p>
    <w:p w14:paraId="7FA66B49" w14:textId="77777777" w:rsidR="00756DAC" w:rsidRPr="00702262" w:rsidRDefault="00756DAC" w:rsidP="00BA4D7D">
      <w:pPr>
        <w:autoSpaceDE w:val="0"/>
        <w:autoSpaceDN w:val="0"/>
        <w:adjustRightInd w:val="0"/>
        <w:spacing w:after="0"/>
        <w:rPr>
          <w:rFonts w:asciiTheme="minorHAnsi" w:hAnsiTheme="minorHAnsi" w:cstheme="minorHAnsi"/>
        </w:rPr>
      </w:pPr>
    </w:p>
    <w:p w14:paraId="4BFA01FC" w14:textId="51352A43" w:rsidR="00BA4D7D"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Die Mitte der 1890er Jahre war für die Ethnografie ein Moment der Verdichtung. Die Ausstellung 1894 in Lemberg wurde nicht nur vor Ort, sondern auch in Wien stark rezipiert. Es entstand ein ethnografisches Netzwerk zwischen Galizien, der Bukowina und Wien. Die Volkskunde gründete in der Hauptstadt ihre Institutionen, und die Fotografie avancierte zu einem bedeutsamen dokumentarisch</w:t>
      </w:r>
      <w:r w:rsidR="00911918" w:rsidRPr="00702262">
        <w:rPr>
          <w:rFonts w:asciiTheme="minorHAnsi" w:hAnsiTheme="minorHAnsi" w:cstheme="minorHAnsi"/>
        </w:rPr>
        <w:t>en Mittel. Einer der Unterstütz</w:t>
      </w:r>
      <w:r w:rsidRPr="00702262">
        <w:rPr>
          <w:rFonts w:asciiTheme="minorHAnsi" w:hAnsiTheme="minorHAnsi" w:cstheme="minorHAnsi"/>
        </w:rPr>
        <w:t xml:space="preserve">er der Volkskunde, Josef </w:t>
      </w:r>
      <w:proofErr w:type="spellStart"/>
      <w:r w:rsidRPr="00702262">
        <w:rPr>
          <w:rFonts w:asciiTheme="minorHAnsi" w:hAnsiTheme="minorHAnsi" w:cstheme="minorHAnsi"/>
        </w:rPr>
        <w:t>Szombathy</w:t>
      </w:r>
      <w:proofErr w:type="spellEnd"/>
      <w:r w:rsidRPr="00702262">
        <w:rPr>
          <w:rFonts w:asciiTheme="minorHAnsi" w:hAnsiTheme="minorHAnsi" w:cstheme="minorHAnsi"/>
        </w:rPr>
        <w:t>, der auch für den Ende des Jahrzehnts erscheinenden Band des Kronprinzenwerkes zur Bukowina schrieb, nannte seine schnappschussartigen Aufnahmen „Ethnographische Momente“.</w:t>
      </w:r>
    </w:p>
    <w:p w14:paraId="2E6ED112" w14:textId="77777777" w:rsidR="00756DAC" w:rsidRPr="00702262" w:rsidRDefault="00756DAC" w:rsidP="00BA4D7D">
      <w:pPr>
        <w:autoSpaceDE w:val="0"/>
        <w:autoSpaceDN w:val="0"/>
        <w:adjustRightInd w:val="0"/>
        <w:spacing w:after="0"/>
        <w:rPr>
          <w:rFonts w:asciiTheme="minorHAnsi" w:hAnsiTheme="minorHAnsi" w:cstheme="minorHAnsi"/>
        </w:rPr>
      </w:pPr>
    </w:p>
    <w:p w14:paraId="78CC66B1" w14:textId="512B08C5" w:rsidR="00F3363F" w:rsidRPr="00702262" w:rsidRDefault="00BA4D7D" w:rsidP="00BA4D7D">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Die Ethnografen hielten Alltag und Kleidung, Brauchtum und Hausbau fest. Interessanterweise waren es aber kaum die damals entstandenen eigenen Fotografien, die in der Folge für wissenschaftliche Publikationen verwendet wurden, sondern oft weiterhin die schon in zahlreichen Bearbeitungen kursierenden Typenbilder </w:t>
      </w:r>
      <w:proofErr w:type="spellStart"/>
      <w:r w:rsidRPr="00702262">
        <w:rPr>
          <w:rFonts w:asciiTheme="minorHAnsi" w:hAnsiTheme="minorHAnsi" w:cstheme="minorHAnsi"/>
        </w:rPr>
        <w:t>Dutkiewicz</w:t>
      </w:r>
      <w:proofErr w:type="spellEnd"/>
      <w:r w:rsidRPr="00702262">
        <w:rPr>
          <w:rFonts w:asciiTheme="minorHAnsi" w:hAnsiTheme="minorHAnsi" w:cstheme="minorHAnsi"/>
        </w:rPr>
        <w:t xml:space="preserve">’. Dasselbe gilt auch für die in der Region selbst tätigen Volkskundler zwischen Krakau, Lemberg und </w:t>
      </w:r>
      <w:proofErr w:type="spellStart"/>
      <w:r w:rsidRPr="00702262">
        <w:rPr>
          <w:rFonts w:asciiTheme="minorHAnsi" w:hAnsiTheme="minorHAnsi" w:cstheme="minorHAnsi"/>
        </w:rPr>
        <w:t>Czernowitz</w:t>
      </w:r>
      <w:proofErr w:type="spellEnd"/>
      <w:r w:rsidRPr="00702262">
        <w:rPr>
          <w:rFonts w:asciiTheme="minorHAnsi" w:hAnsiTheme="minorHAnsi" w:cstheme="minorHAnsi"/>
        </w:rPr>
        <w:t>, die nur zögernd auf neues Bildmaterial zugriffen. Sie alle schrieben die Erzählung der altertümlichen Lebensweise fort und schufen damit ein Gegenbild der „Moderne“, wie es in den belletristischen Schriften über die Region von Emil Franzos oder Leopold von Sacher-Masoch vorgezeichnet worden war: „Halb-Asien“ war das geflügelte Wort, das zur Charakterisierung der manifesten krassen Gegensätze in Galizien und der Bukowina geprägt worden war.</w:t>
      </w:r>
    </w:p>
    <w:p w14:paraId="6BF80A74" w14:textId="77777777" w:rsidR="00BA4D7D" w:rsidRPr="00702262" w:rsidRDefault="00BA4D7D" w:rsidP="00F3363F">
      <w:pPr>
        <w:autoSpaceDE w:val="0"/>
        <w:autoSpaceDN w:val="0"/>
        <w:adjustRightInd w:val="0"/>
        <w:spacing w:after="0"/>
        <w:rPr>
          <w:rFonts w:asciiTheme="minorHAnsi" w:hAnsiTheme="minorHAnsi" w:cstheme="minorHAnsi"/>
        </w:rPr>
      </w:pPr>
    </w:p>
    <w:p w14:paraId="25B5E8EC" w14:textId="77777777" w:rsidR="00BA4D7D" w:rsidRPr="00702262" w:rsidRDefault="00BA4D7D" w:rsidP="00F3363F">
      <w:pPr>
        <w:autoSpaceDE w:val="0"/>
        <w:autoSpaceDN w:val="0"/>
        <w:adjustRightInd w:val="0"/>
        <w:spacing w:after="0"/>
        <w:rPr>
          <w:rFonts w:asciiTheme="minorHAnsi" w:hAnsiTheme="minorHAnsi" w:cstheme="minorHAnsi"/>
          <w:b/>
          <w:bCs/>
          <w:color w:val="000000" w:themeColor="text1"/>
        </w:rPr>
      </w:pPr>
    </w:p>
    <w:p w14:paraId="45078974" w14:textId="77777777" w:rsidR="00702262" w:rsidRDefault="00702262">
      <w:pPr>
        <w:spacing w:after="0" w:line="240" w:lineRule="auto"/>
        <w:rPr>
          <w:rFonts w:asciiTheme="minorHAnsi" w:hAnsiTheme="minorHAnsi" w:cstheme="minorHAnsi"/>
          <w:b/>
          <w:bCs/>
        </w:rPr>
      </w:pPr>
      <w:r>
        <w:rPr>
          <w:rFonts w:asciiTheme="minorHAnsi" w:hAnsiTheme="minorHAnsi" w:cstheme="minorHAnsi"/>
          <w:b/>
          <w:bCs/>
        </w:rPr>
        <w:br w:type="page"/>
      </w:r>
    </w:p>
    <w:p w14:paraId="5DF8860C" w14:textId="173AC796"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lastRenderedPageBreak/>
        <w:t>BEGLEITPROGRAMM</w:t>
      </w:r>
    </w:p>
    <w:p w14:paraId="223B7325" w14:textId="77777777" w:rsidR="00756DAC" w:rsidRPr="00702262" w:rsidRDefault="00756DAC" w:rsidP="00756DAC">
      <w:pPr>
        <w:spacing w:after="0"/>
        <w:rPr>
          <w:rFonts w:asciiTheme="minorHAnsi" w:hAnsiTheme="minorHAnsi" w:cstheme="minorHAnsi"/>
          <w:bCs/>
        </w:rPr>
      </w:pPr>
    </w:p>
    <w:p w14:paraId="0B0004BC"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Familien-Workshop</w:t>
      </w:r>
    </w:p>
    <w:p w14:paraId="1AC24C95"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Was tun Bilder mit uns?</w:t>
      </w:r>
    </w:p>
    <w:p w14:paraId="2B00B105"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Di, 20.12.2022, 16.00 Uhr</w:t>
      </w:r>
    </w:p>
    <w:p w14:paraId="5493CBD5" w14:textId="77777777" w:rsidR="00756DAC" w:rsidRPr="00702262" w:rsidRDefault="00756DAC" w:rsidP="00756DAC">
      <w:pPr>
        <w:spacing w:after="0"/>
        <w:rPr>
          <w:rFonts w:asciiTheme="minorHAnsi" w:hAnsiTheme="minorHAnsi" w:cstheme="minorHAnsi"/>
          <w:bCs/>
        </w:rPr>
      </w:pPr>
      <w:r w:rsidRPr="00702262">
        <w:rPr>
          <w:rFonts w:asciiTheme="minorHAnsi" w:hAnsiTheme="minorHAnsi" w:cstheme="minorHAnsi"/>
          <w:bCs/>
        </w:rPr>
        <w:t xml:space="preserve">Die Ausstellung </w:t>
      </w:r>
      <w:proofErr w:type="spellStart"/>
      <w:r w:rsidRPr="00702262">
        <w:rPr>
          <w:rFonts w:asciiTheme="minorHAnsi" w:hAnsiTheme="minorHAnsi" w:cstheme="minorHAnsi"/>
          <w:bCs/>
        </w:rPr>
        <w:t>Ölrausch</w:t>
      </w:r>
      <w:proofErr w:type="spellEnd"/>
      <w:r w:rsidRPr="00702262">
        <w:rPr>
          <w:rFonts w:asciiTheme="minorHAnsi" w:hAnsiTheme="minorHAnsi" w:cstheme="minorHAnsi"/>
          <w:bCs/>
        </w:rPr>
        <w:t xml:space="preserve"> und </w:t>
      </w:r>
      <w:proofErr w:type="spellStart"/>
      <w:r w:rsidRPr="00702262">
        <w:rPr>
          <w:rFonts w:asciiTheme="minorHAnsi" w:hAnsiTheme="minorHAnsi" w:cstheme="minorHAnsi"/>
          <w:bCs/>
        </w:rPr>
        <w:t>Huzulenkult</w:t>
      </w:r>
      <w:proofErr w:type="spellEnd"/>
      <w:r w:rsidRPr="00702262">
        <w:rPr>
          <w:rFonts w:asciiTheme="minorHAnsi" w:hAnsiTheme="minorHAnsi" w:cstheme="minorHAnsi"/>
          <w:bCs/>
        </w:rPr>
        <w:t xml:space="preserve"> beschäftigt sich mit Fotografie in Galizien und der Bukowina am Ende des langen 19. Jahrhunderts. In dem Familien-Workshop erfährt ihr, wo diese Gebiete heute liegen und welche Klischees über die Landschaft und über die Menschen, die dort lebten, durch Fotografien geschaffen und vermittelt werden. Wie prägen Fotos oder Postkarten, das Bild, welches wir von bestimmten Gebieten haben?</w:t>
      </w:r>
    </w:p>
    <w:p w14:paraId="181E99ED" w14:textId="77777777" w:rsidR="00756DAC" w:rsidRPr="00702262" w:rsidRDefault="00756DAC" w:rsidP="00756DAC">
      <w:pPr>
        <w:spacing w:after="0"/>
        <w:rPr>
          <w:rFonts w:asciiTheme="minorHAnsi" w:hAnsiTheme="minorHAnsi" w:cstheme="minorHAnsi"/>
          <w:bCs/>
        </w:rPr>
      </w:pPr>
      <w:r w:rsidRPr="00702262">
        <w:rPr>
          <w:rFonts w:asciiTheme="minorHAnsi" w:hAnsiTheme="minorHAnsi" w:cstheme="minorHAnsi"/>
          <w:bCs/>
        </w:rPr>
        <w:t>Kosten: € 4,- Führungstarif, kostenlos für Mitglieder im Verein für Volkskunde</w:t>
      </w:r>
    </w:p>
    <w:p w14:paraId="6903D44A" w14:textId="77777777" w:rsidR="00756DAC" w:rsidRPr="00702262" w:rsidRDefault="00756DAC" w:rsidP="00756DAC">
      <w:pPr>
        <w:spacing w:after="0"/>
        <w:rPr>
          <w:rFonts w:asciiTheme="minorHAnsi" w:hAnsiTheme="minorHAnsi" w:cstheme="minorHAnsi"/>
          <w:bCs/>
        </w:rPr>
      </w:pPr>
    </w:p>
    <w:p w14:paraId="52F407C1" w14:textId="77777777" w:rsidR="00756DAC" w:rsidRPr="00702262" w:rsidRDefault="00756DAC" w:rsidP="00756DAC">
      <w:pPr>
        <w:spacing w:after="0"/>
        <w:rPr>
          <w:rFonts w:asciiTheme="minorHAnsi" w:hAnsiTheme="minorHAnsi" w:cstheme="minorHAnsi"/>
          <w:b/>
          <w:bCs/>
          <w:lang w:val="en-GB"/>
        </w:rPr>
      </w:pPr>
      <w:proofErr w:type="spellStart"/>
      <w:r w:rsidRPr="00702262">
        <w:rPr>
          <w:rFonts w:asciiTheme="minorHAnsi" w:hAnsiTheme="minorHAnsi" w:cstheme="minorHAnsi"/>
          <w:b/>
          <w:bCs/>
          <w:lang w:val="en-GB"/>
        </w:rPr>
        <w:t>Gespräch</w:t>
      </w:r>
      <w:proofErr w:type="spellEnd"/>
    </w:p>
    <w:p w14:paraId="76DA4E07" w14:textId="77777777" w:rsidR="00756DAC" w:rsidRPr="00702262" w:rsidRDefault="00756DAC" w:rsidP="00756DAC">
      <w:pPr>
        <w:spacing w:after="0"/>
        <w:rPr>
          <w:rFonts w:asciiTheme="minorHAnsi" w:hAnsiTheme="minorHAnsi" w:cstheme="minorHAnsi"/>
          <w:b/>
          <w:bCs/>
          <w:lang w:val="en-GB"/>
        </w:rPr>
      </w:pPr>
      <w:r w:rsidRPr="00702262">
        <w:rPr>
          <w:rFonts w:asciiTheme="minorHAnsi" w:hAnsiTheme="minorHAnsi" w:cstheme="minorHAnsi"/>
          <w:b/>
          <w:bCs/>
          <w:lang w:val="en-GB"/>
        </w:rPr>
        <w:t xml:space="preserve">Who are the </w:t>
      </w:r>
      <w:proofErr w:type="spellStart"/>
      <w:r w:rsidRPr="00702262">
        <w:rPr>
          <w:rFonts w:asciiTheme="minorHAnsi" w:hAnsiTheme="minorHAnsi" w:cstheme="minorHAnsi"/>
          <w:b/>
          <w:bCs/>
          <w:lang w:val="en-GB"/>
        </w:rPr>
        <w:t>Hutsuls</w:t>
      </w:r>
      <w:proofErr w:type="spellEnd"/>
      <w:r w:rsidRPr="00702262">
        <w:rPr>
          <w:rFonts w:asciiTheme="minorHAnsi" w:hAnsiTheme="minorHAnsi" w:cstheme="minorHAnsi"/>
          <w:b/>
          <w:bCs/>
          <w:lang w:val="en-GB"/>
        </w:rPr>
        <w:t>?</w:t>
      </w:r>
    </w:p>
    <w:p w14:paraId="2FF0575C" w14:textId="77777777" w:rsidR="00756DAC" w:rsidRPr="00702262" w:rsidRDefault="00756DAC" w:rsidP="00756DAC">
      <w:pPr>
        <w:spacing w:after="0"/>
        <w:rPr>
          <w:rFonts w:asciiTheme="minorHAnsi" w:hAnsiTheme="minorHAnsi" w:cstheme="minorHAnsi"/>
          <w:b/>
          <w:bCs/>
          <w:lang w:val="en-GB"/>
        </w:rPr>
      </w:pPr>
      <w:r w:rsidRPr="00702262">
        <w:rPr>
          <w:rFonts w:asciiTheme="minorHAnsi" w:hAnsiTheme="minorHAnsi" w:cstheme="minorHAnsi"/>
          <w:b/>
          <w:bCs/>
          <w:lang w:val="en-GB"/>
        </w:rPr>
        <w:t>Habsburg, Polish, Russian, Ukrainian and Other Stories of a Fictional European Identity</w:t>
      </w:r>
    </w:p>
    <w:p w14:paraId="32541ECB" w14:textId="77777777" w:rsidR="00756DAC" w:rsidRPr="00702262" w:rsidRDefault="00756DAC" w:rsidP="00756DAC">
      <w:pPr>
        <w:spacing w:after="0"/>
        <w:rPr>
          <w:rFonts w:asciiTheme="minorHAnsi" w:hAnsiTheme="minorHAnsi" w:cstheme="minorHAnsi"/>
          <w:b/>
          <w:bCs/>
          <w:lang w:val="en-GB"/>
        </w:rPr>
      </w:pPr>
      <w:r w:rsidRPr="00702262">
        <w:rPr>
          <w:rFonts w:asciiTheme="minorHAnsi" w:hAnsiTheme="minorHAnsi" w:cstheme="minorHAnsi"/>
          <w:b/>
          <w:bCs/>
          <w:lang w:val="en-GB"/>
        </w:rPr>
        <w:t xml:space="preserve">Do, 15.12.2022, 18.00 </w:t>
      </w:r>
      <w:proofErr w:type="spellStart"/>
      <w:r w:rsidRPr="00702262">
        <w:rPr>
          <w:rFonts w:asciiTheme="minorHAnsi" w:hAnsiTheme="minorHAnsi" w:cstheme="minorHAnsi"/>
          <w:b/>
          <w:bCs/>
          <w:lang w:val="en-GB"/>
        </w:rPr>
        <w:t>Uhr</w:t>
      </w:r>
      <w:proofErr w:type="spellEnd"/>
    </w:p>
    <w:p w14:paraId="602E1854" w14:textId="77777777" w:rsidR="00756DAC" w:rsidRPr="00702262" w:rsidRDefault="00756DAC" w:rsidP="00756DAC">
      <w:pPr>
        <w:spacing w:after="0"/>
        <w:rPr>
          <w:rFonts w:asciiTheme="minorHAnsi" w:hAnsiTheme="minorHAnsi" w:cstheme="minorHAnsi"/>
          <w:bCs/>
          <w:lang w:val="en-GB"/>
        </w:rPr>
      </w:pPr>
      <w:r w:rsidRPr="00702262">
        <w:rPr>
          <w:rFonts w:asciiTheme="minorHAnsi" w:hAnsiTheme="minorHAnsi" w:cstheme="minorHAnsi"/>
          <w:bCs/>
          <w:lang w:val="en-GB"/>
        </w:rPr>
        <w:t>„</w:t>
      </w:r>
      <w:proofErr w:type="spellStart"/>
      <w:r w:rsidRPr="00702262">
        <w:rPr>
          <w:rFonts w:asciiTheme="minorHAnsi" w:hAnsiTheme="minorHAnsi" w:cstheme="minorHAnsi"/>
          <w:bCs/>
          <w:lang w:val="en-GB"/>
        </w:rPr>
        <w:t>Hutsuls</w:t>
      </w:r>
      <w:proofErr w:type="spellEnd"/>
      <w:proofErr w:type="gramStart"/>
      <w:r w:rsidRPr="00702262">
        <w:rPr>
          <w:rFonts w:asciiTheme="minorHAnsi" w:hAnsiTheme="minorHAnsi" w:cstheme="minorHAnsi"/>
          <w:bCs/>
          <w:lang w:val="en-GB"/>
        </w:rPr>
        <w:t>“ are</w:t>
      </w:r>
      <w:proofErr w:type="gramEnd"/>
      <w:r w:rsidRPr="00702262">
        <w:rPr>
          <w:rFonts w:asciiTheme="minorHAnsi" w:hAnsiTheme="minorHAnsi" w:cstheme="minorHAnsi"/>
          <w:bCs/>
          <w:lang w:val="en-GB"/>
        </w:rPr>
        <w:t xml:space="preserve"> a culturally oscillating ethnographic group in the Eastern Carpathians, located in today’s Western Ukraine. In the Habsburg Empire, mysteries about their culture, their origin and their national belonging triggered vivid curiosity among artists, writers, scholars and politicians of surrounding national movements and states. They developed different phantasies of the </w:t>
      </w:r>
      <w:proofErr w:type="spellStart"/>
      <w:r w:rsidRPr="00702262">
        <w:rPr>
          <w:rFonts w:asciiTheme="minorHAnsi" w:hAnsiTheme="minorHAnsi" w:cstheme="minorHAnsi"/>
          <w:bCs/>
          <w:lang w:val="en-GB"/>
        </w:rPr>
        <w:t>Hutsuls</w:t>
      </w:r>
      <w:proofErr w:type="spellEnd"/>
      <w:r w:rsidRPr="00702262">
        <w:rPr>
          <w:rFonts w:asciiTheme="minorHAnsi" w:hAnsiTheme="minorHAnsi" w:cstheme="minorHAnsi"/>
          <w:bCs/>
          <w:lang w:val="en-GB"/>
        </w:rPr>
        <w:t xml:space="preserve"> and the </w:t>
      </w:r>
      <w:proofErr w:type="spellStart"/>
      <w:r w:rsidRPr="00702262">
        <w:rPr>
          <w:rFonts w:asciiTheme="minorHAnsi" w:hAnsiTheme="minorHAnsi" w:cstheme="minorHAnsi"/>
          <w:bCs/>
          <w:lang w:val="en-GB"/>
        </w:rPr>
        <w:t>adminitratively</w:t>
      </w:r>
      <w:proofErr w:type="spellEnd"/>
      <w:r w:rsidRPr="00702262">
        <w:rPr>
          <w:rFonts w:asciiTheme="minorHAnsi" w:hAnsiTheme="minorHAnsi" w:cstheme="minorHAnsi"/>
          <w:bCs/>
          <w:lang w:val="en-GB"/>
        </w:rPr>
        <w:t xml:space="preserve"> split </w:t>
      </w:r>
      <w:proofErr w:type="spellStart"/>
      <w:r w:rsidRPr="00702262">
        <w:rPr>
          <w:rFonts w:asciiTheme="minorHAnsi" w:hAnsiTheme="minorHAnsi" w:cstheme="minorHAnsi"/>
          <w:bCs/>
          <w:lang w:val="en-GB"/>
        </w:rPr>
        <w:t>Hutsul</w:t>
      </w:r>
      <w:proofErr w:type="spellEnd"/>
      <w:r w:rsidRPr="00702262">
        <w:rPr>
          <w:rFonts w:asciiTheme="minorHAnsi" w:hAnsiTheme="minorHAnsi" w:cstheme="minorHAnsi"/>
          <w:bCs/>
          <w:lang w:val="en-GB"/>
        </w:rPr>
        <w:t xml:space="preserve"> region, which became a borderland between Czechoslovakia, Poland and Romania after the collapse of the Habsburg State. Based on stories of the multilingual discourses on </w:t>
      </w:r>
      <w:proofErr w:type="spellStart"/>
      <w:r w:rsidRPr="00702262">
        <w:rPr>
          <w:rFonts w:asciiTheme="minorHAnsi" w:hAnsiTheme="minorHAnsi" w:cstheme="minorHAnsi"/>
          <w:bCs/>
          <w:lang w:val="en-GB"/>
        </w:rPr>
        <w:t>Hutsuls</w:t>
      </w:r>
      <w:proofErr w:type="spellEnd"/>
      <w:r w:rsidRPr="00702262">
        <w:rPr>
          <w:rFonts w:asciiTheme="minorHAnsi" w:hAnsiTheme="minorHAnsi" w:cstheme="minorHAnsi"/>
          <w:bCs/>
          <w:lang w:val="en-GB"/>
        </w:rPr>
        <w:t>, we will discuss the cultural and political dimensions of their transnational imagination.</w:t>
      </w:r>
    </w:p>
    <w:p w14:paraId="63682C66" w14:textId="77777777" w:rsidR="00756DAC" w:rsidRPr="00702262" w:rsidRDefault="00756DAC" w:rsidP="00756DAC">
      <w:pPr>
        <w:spacing w:after="0"/>
        <w:rPr>
          <w:rFonts w:asciiTheme="minorHAnsi" w:hAnsiTheme="minorHAnsi" w:cstheme="minorHAnsi"/>
          <w:bCs/>
          <w:lang w:val="en-GB"/>
        </w:rPr>
      </w:pPr>
      <w:r w:rsidRPr="00702262">
        <w:rPr>
          <w:rFonts w:asciiTheme="minorHAnsi" w:hAnsiTheme="minorHAnsi" w:cstheme="minorHAnsi"/>
          <w:bCs/>
          <w:lang w:val="en-GB"/>
        </w:rPr>
        <w:t>Martin Rohde (Czech Academy of Sciences, Institute of History, Prague)</w:t>
      </w:r>
    </w:p>
    <w:p w14:paraId="2E7C35C0" w14:textId="77777777" w:rsidR="00756DAC" w:rsidRPr="00702262" w:rsidRDefault="00756DAC" w:rsidP="00756DAC">
      <w:pPr>
        <w:spacing w:after="0"/>
        <w:rPr>
          <w:rFonts w:asciiTheme="minorHAnsi" w:hAnsiTheme="minorHAnsi" w:cstheme="minorHAnsi"/>
          <w:bCs/>
          <w:lang w:val="en-GB"/>
        </w:rPr>
      </w:pPr>
      <w:r w:rsidRPr="00702262">
        <w:rPr>
          <w:rFonts w:asciiTheme="minorHAnsi" w:hAnsiTheme="minorHAnsi" w:cstheme="minorHAnsi"/>
          <w:bCs/>
          <w:lang w:val="en-GB"/>
        </w:rPr>
        <w:t xml:space="preserve">Bohdan </w:t>
      </w:r>
      <w:proofErr w:type="spellStart"/>
      <w:r w:rsidRPr="00702262">
        <w:rPr>
          <w:rFonts w:asciiTheme="minorHAnsi" w:hAnsiTheme="minorHAnsi" w:cstheme="minorHAnsi"/>
          <w:bCs/>
          <w:lang w:val="en-GB"/>
        </w:rPr>
        <w:t>Shujmylovych</w:t>
      </w:r>
      <w:proofErr w:type="spellEnd"/>
      <w:r w:rsidRPr="00702262">
        <w:rPr>
          <w:rFonts w:asciiTheme="minorHAnsi" w:hAnsiTheme="minorHAnsi" w:cstheme="minorHAnsi"/>
          <w:bCs/>
          <w:lang w:val="en-GB"/>
        </w:rPr>
        <w:t xml:space="preserve"> (</w:t>
      </w:r>
      <w:proofErr w:type="spellStart"/>
      <w:r w:rsidRPr="00702262">
        <w:rPr>
          <w:rFonts w:asciiTheme="minorHAnsi" w:hAnsiTheme="minorHAnsi" w:cstheme="minorHAnsi"/>
          <w:bCs/>
          <w:lang w:val="en-GB"/>
        </w:rPr>
        <w:t>Center</w:t>
      </w:r>
      <w:proofErr w:type="spellEnd"/>
      <w:r w:rsidRPr="00702262">
        <w:rPr>
          <w:rFonts w:asciiTheme="minorHAnsi" w:hAnsiTheme="minorHAnsi" w:cstheme="minorHAnsi"/>
          <w:bCs/>
          <w:lang w:val="en-GB"/>
        </w:rPr>
        <w:t xml:space="preserve"> for Urban History, </w:t>
      </w:r>
      <w:proofErr w:type="spellStart"/>
      <w:r w:rsidRPr="00702262">
        <w:rPr>
          <w:rFonts w:asciiTheme="minorHAnsi" w:hAnsiTheme="minorHAnsi" w:cstheme="minorHAnsi"/>
          <w:bCs/>
          <w:lang w:val="en-GB"/>
        </w:rPr>
        <w:t>Lviv</w:t>
      </w:r>
      <w:proofErr w:type="spellEnd"/>
      <w:r w:rsidRPr="00702262">
        <w:rPr>
          <w:rFonts w:asciiTheme="minorHAnsi" w:hAnsiTheme="minorHAnsi" w:cstheme="minorHAnsi"/>
          <w:bCs/>
          <w:lang w:val="en-GB"/>
        </w:rPr>
        <w:t>)</w:t>
      </w:r>
    </w:p>
    <w:p w14:paraId="6E26C16B" w14:textId="77777777" w:rsidR="00756DAC" w:rsidRPr="00702262" w:rsidRDefault="00756DAC" w:rsidP="00756DAC">
      <w:pPr>
        <w:spacing w:after="0"/>
        <w:rPr>
          <w:rFonts w:asciiTheme="minorHAnsi" w:hAnsiTheme="minorHAnsi" w:cstheme="minorHAnsi"/>
          <w:bCs/>
          <w:lang w:val="en-GB"/>
        </w:rPr>
      </w:pPr>
      <w:proofErr w:type="spellStart"/>
      <w:r w:rsidRPr="00702262">
        <w:rPr>
          <w:rFonts w:asciiTheme="minorHAnsi" w:hAnsiTheme="minorHAnsi" w:cstheme="minorHAnsi"/>
          <w:bCs/>
          <w:lang w:val="en-GB"/>
        </w:rPr>
        <w:t>Jagoda</w:t>
      </w:r>
      <w:proofErr w:type="spellEnd"/>
      <w:r w:rsidRPr="00702262">
        <w:rPr>
          <w:rFonts w:asciiTheme="minorHAnsi" w:hAnsiTheme="minorHAnsi" w:cstheme="minorHAnsi"/>
          <w:bCs/>
          <w:lang w:val="en-GB"/>
        </w:rPr>
        <w:t xml:space="preserve"> </w:t>
      </w:r>
      <w:proofErr w:type="spellStart"/>
      <w:r w:rsidRPr="00702262">
        <w:rPr>
          <w:rFonts w:asciiTheme="minorHAnsi" w:hAnsiTheme="minorHAnsi" w:cstheme="minorHAnsi"/>
          <w:bCs/>
          <w:lang w:val="en-GB"/>
        </w:rPr>
        <w:t>Wierzejska</w:t>
      </w:r>
      <w:proofErr w:type="spellEnd"/>
      <w:r w:rsidRPr="00702262">
        <w:rPr>
          <w:rFonts w:asciiTheme="minorHAnsi" w:hAnsiTheme="minorHAnsi" w:cstheme="minorHAnsi"/>
          <w:bCs/>
          <w:lang w:val="en-GB"/>
        </w:rPr>
        <w:t xml:space="preserve"> (University of Warsaw, Institute of Polish Literature)</w:t>
      </w:r>
    </w:p>
    <w:p w14:paraId="5FD70853" w14:textId="77777777" w:rsidR="00756DAC" w:rsidRPr="00702262" w:rsidRDefault="00756DAC" w:rsidP="00756DAC">
      <w:pPr>
        <w:spacing w:after="0"/>
        <w:rPr>
          <w:rFonts w:asciiTheme="minorHAnsi" w:hAnsiTheme="minorHAnsi" w:cstheme="minorHAnsi"/>
          <w:bCs/>
          <w:lang w:val="en-GB"/>
        </w:rPr>
      </w:pPr>
    </w:p>
    <w:p w14:paraId="57674C11"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Gespräch</w:t>
      </w:r>
    </w:p>
    <w:p w14:paraId="30DE01F1"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Ukrainische Nationalisierungsbestrebungen zwischen den Imperien</w:t>
      </w:r>
    </w:p>
    <w:p w14:paraId="4FFD4541" w14:textId="77777777" w:rsidR="00756DAC" w:rsidRPr="00702262" w:rsidRDefault="00756DAC" w:rsidP="00756DAC">
      <w:pPr>
        <w:spacing w:after="0"/>
        <w:rPr>
          <w:rFonts w:asciiTheme="minorHAnsi" w:hAnsiTheme="minorHAnsi" w:cstheme="minorHAnsi"/>
          <w:b/>
          <w:bCs/>
        </w:rPr>
      </w:pPr>
      <w:r w:rsidRPr="00702262">
        <w:rPr>
          <w:rFonts w:asciiTheme="minorHAnsi" w:hAnsiTheme="minorHAnsi" w:cstheme="minorHAnsi"/>
          <w:b/>
          <w:bCs/>
        </w:rPr>
        <w:t>Do, 16.3.2023, 18.00 Uhr</w:t>
      </w:r>
    </w:p>
    <w:p w14:paraId="7442B897" w14:textId="67CA2682" w:rsidR="00756DAC" w:rsidRPr="00702262" w:rsidRDefault="00756DAC" w:rsidP="00756DAC">
      <w:pPr>
        <w:spacing w:after="0"/>
        <w:rPr>
          <w:rFonts w:asciiTheme="minorHAnsi" w:hAnsiTheme="minorHAnsi" w:cstheme="minorHAnsi"/>
          <w:bCs/>
        </w:rPr>
      </w:pPr>
      <w:r w:rsidRPr="00702262">
        <w:rPr>
          <w:rFonts w:asciiTheme="minorHAnsi" w:hAnsiTheme="minorHAnsi" w:cstheme="minorHAnsi"/>
          <w:bCs/>
        </w:rPr>
        <w:t>Seit der Mitte des 19. Jahrhunderts begannen sich ruthenisch-ukrainische nationale Projekte in der Habsburgermonarchie und im Russländischen Reich auszubilden; sie agierten sowohl gemeinsam als auch getrennt.</w:t>
      </w:r>
      <w:r w:rsidR="00865AEF" w:rsidRPr="00702262">
        <w:rPr>
          <w:rFonts w:asciiTheme="minorHAnsi" w:hAnsiTheme="minorHAnsi" w:cstheme="minorHAnsi"/>
          <w:bCs/>
        </w:rPr>
        <w:t xml:space="preserve"> </w:t>
      </w:r>
      <w:r w:rsidRPr="00702262">
        <w:rPr>
          <w:rFonts w:asciiTheme="minorHAnsi" w:hAnsiTheme="minorHAnsi" w:cstheme="minorHAnsi"/>
          <w:bCs/>
        </w:rPr>
        <w:t>Zum Teil standen ihre kulturellen Selbstverortungen und politischen Ambitionen imperialen Visionen diametral gegenüber, manches Mal handelte es sich aber auch um kooperative Projekte, die sich an die jeweilige Metropole anzulehnen suchten. In diesem Gespräch diskutieren wir unterschiedliche Blickwinkel auf die ruthenisch-ukrainischen Bevölkerungsgruppen dies- und jenseits der österreichisch- russländischen Grenze und fragen nach der gegenwärtigen Relevanz von Ideen und Kontroversen, die sich bis zum Zerfall der beiden Imperien entwickelten. Besondere Schwerpunkte werden ethnografische, historiografische und sprachliche Konzeptionen darstellen.</w:t>
      </w:r>
    </w:p>
    <w:p w14:paraId="3EB07FCD" w14:textId="77777777" w:rsidR="00756DAC" w:rsidRPr="00702262" w:rsidRDefault="00756DAC" w:rsidP="00756DAC">
      <w:pPr>
        <w:spacing w:after="0"/>
        <w:rPr>
          <w:rFonts w:asciiTheme="minorHAnsi" w:hAnsiTheme="minorHAnsi" w:cstheme="minorHAnsi"/>
          <w:bCs/>
        </w:rPr>
      </w:pPr>
      <w:r w:rsidRPr="00702262">
        <w:rPr>
          <w:rFonts w:asciiTheme="minorHAnsi" w:hAnsiTheme="minorHAnsi" w:cstheme="minorHAnsi"/>
          <w:bCs/>
        </w:rPr>
        <w:t xml:space="preserve">Fabian Baumann (The University </w:t>
      </w:r>
      <w:proofErr w:type="spellStart"/>
      <w:r w:rsidRPr="00702262">
        <w:rPr>
          <w:rFonts w:asciiTheme="minorHAnsi" w:hAnsiTheme="minorHAnsi" w:cstheme="minorHAnsi"/>
          <w:bCs/>
        </w:rPr>
        <w:t>of</w:t>
      </w:r>
      <w:proofErr w:type="spellEnd"/>
      <w:r w:rsidRPr="00702262">
        <w:rPr>
          <w:rFonts w:asciiTheme="minorHAnsi" w:hAnsiTheme="minorHAnsi" w:cstheme="minorHAnsi"/>
          <w:bCs/>
        </w:rPr>
        <w:t xml:space="preserve"> Chicago, The Department </w:t>
      </w:r>
      <w:proofErr w:type="spellStart"/>
      <w:r w:rsidRPr="00702262">
        <w:rPr>
          <w:rFonts w:asciiTheme="minorHAnsi" w:hAnsiTheme="minorHAnsi" w:cstheme="minorHAnsi"/>
          <w:bCs/>
        </w:rPr>
        <w:t>of</w:t>
      </w:r>
      <w:proofErr w:type="spellEnd"/>
      <w:r w:rsidRPr="00702262">
        <w:rPr>
          <w:rFonts w:asciiTheme="minorHAnsi" w:hAnsiTheme="minorHAnsi" w:cstheme="minorHAnsi"/>
          <w:bCs/>
        </w:rPr>
        <w:t xml:space="preserve"> </w:t>
      </w:r>
      <w:proofErr w:type="spellStart"/>
      <w:r w:rsidRPr="00702262">
        <w:rPr>
          <w:rFonts w:asciiTheme="minorHAnsi" w:hAnsiTheme="minorHAnsi" w:cstheme="minorHAnsi"/>
          <w:bCs/>
        </w:rPr>
        <w:t>History</w:t>
      </w:r>
      <w:proofErr w:type="spellEnd"/>
      <w:r w:rsidRPr="00702262">
        <w:rPr>
          <w:rFonts w:asciiTheme="minorHAnsi" w:hAnsiTheme="minorHAnsi" w:cstheme="minorHAnsi"/>
          <w:bCs/>
        </w:rPr>
        <w:t>, Chicago)</w:t>
      </w:r>
    </w:p>
    <w:p w14:paraId="5BBEDFC1" w14:textId="1423BA8F" w:rsidR="00756DAC" w:rsidRPr="00702262" w:rsidRDefault="00756DAC" w:rsidP="00756DAC">
      <w:pPr>
        <w:spacing w:after="0"/>
        <w:rPr>
          <w:rFonts w:asciiTheme="minorHAnsi" w:hAnsiTheme="minorHAnsi" w:cstheme="minorHAnsi"/>
          <w:bCs/>
          <w:lang w:val="en-GB"/>
        </w:rPr>
      </w:pPr>
      <w:r w:rsidRPr="00702262">
        <w:rPr>
          <w:rFonts w:asciiTheme="minorHAnsi" w:hAnsiTheme="minorHAnsi" w:cstheme="minorHAnsi"/>
          <w:bCs/>
          <w:lang w:val="en-GB"/>
        </w:rPr>
        <w:t>Martin Rohde (Czech Academy of Sciences, Institute of History, Prague)</w:t>
      </w:r>
    </w:p>
    <w:p w14:paraId="6A8C9F89" w14:textId="77777777" w:rsidR="00702262" w:rsidRDefault="00702262">
      <w:pPr>
        <w:spacing w:after="0" w:line="240" w:lineRule="auto"/>
        <w:rPr>
          <w:rFonts w:asciiTheme="minorHAnsi" w:hAnsiTheme="minorHAnsi" w:cstheme="minorHAnsi"/>
          <w:b/>
          <w:bCs/>
        </w:rPr>
      </w:pPr>
      <w:r>
        <w:rPr>
          <w:rFonts w:asciiTheme="minorHAnsi" w:hAnsiTheme="minorHAnsi" w:cstheme="minorHAnsi"/>
          <w:b/>
          <w:bCs/>
        </w:rPr>
        <w:br w:type="page"/>
      </w:r>
    </w:p>
    <w:p w14:paraId="51F89F28" w14:textId="4D30F750" w:rsidR="00F13EE2" w:rsidRPr="00702262" w:rsidRDefault="00756DAC" w:rsidP="00F3363F">
      <w:pPr>
        <w:spacing w:after="0"/>
        <w:rPr>
          <w:rFonts w:asciiTheme="minorHAnsi" w:hAnsiTheme="minorHAnsi" w:cstheme="minorHAnsi"/>
          <w:b/>
          <w:bCs/>
        </w:rPr>
      </w:pPr>
      <w:r w:rsidRPr="00702262">
        <w:rPr>
          <w:rFonts w:asciiTheme="minorHAnsi" w:hAnsiTheme="minorHAnsi" w:cstheme="minorHAnsi"/>
          <w:b/>
          <w:bCs/>
        </w:rPr>
        <w:lastRenderedPageBreak/>
        <w:t>KULTURVERMITTLUNG</w:t>
      </w:r>
    </w:p>
    <w:p w14:paraId="1ADDE5B0" w14:textId="77777777" w:rsidR="00012035" w:rsidRPr="00702262" w:rsidRDefault="00012035" w:rsidP="00F3363F">
      <w:pPr>
        <w:spacing w:after="0"/>
        <w:rPr>
          <w:rFonts w:asciiTheme="minorHAnsi" w:hAnsiTheme="minorHAnsi" w:cstheme="minorHAnsi"/>
          <w:b/>
          <w:bCs/>
        </w:rPr>
      </w:pPr>
    </w:p>
    <w:p w14:paraId="51343EB7" w14:textId="416D92E6" w:rsidR="00865AEF" w:rsidRPr="00702262" w:rsidRDefault="00865AEF" w:rsidP="00F3363F">
      <w:pPr>
        <w:spacing w:after="0"/>
        <w:rPr>
          <w:rFonts w:asciiTheme="minorHAnsi" w:hAnsiTheme="minorHAnsi" w:cstheme="minorHAnsi"/>
          <w:b/>
          <w:bCs/>
        </w:rPr>
      </w:pPr>
      <w:r w:rsidRPr="00702262">
        <w:rPr>
          <w:rFonts w:asciiTheme="minorHAnsi" w:hAnsiTheme="minorHAnsi" w:cstheme="minorHAnsi"/>
          <w:b/>
        </w:rPr>
        <w:t>Führungen</w:t>
      </w:r>
      <w:r w:rsidRPr="00702262">
        <w:rPr>
          <w:rFonts w:asciiTheme="minorHAnsi" w:hAnsiTheme="minorHAnsi" w:cstheme="minorHAnsi"/>
        </w:rPr>
        <w:br/>
      </w:r>
      <w:hyperlink r:id="rId14" w:history="1">
        <w:r w:rsidRPr="00702262">
          <w:rPr>
            <w:rFonts w:asciiTheme="minorHAnsi" w:hAnsiTheme="minorHAnsi" w:cstheme="minorHAnsi"/>
            <w:bCs/>
          </w:rPr>
          <w:t>So, 20.11.2022, 15.00 Uhr</w:t>
        </w:r>
      </w:hyperlink>
      <w:r w:rsidRPr="00702262">
        <w:rPr>
          <w:rFonts w:asciiTheme="minorHAnsi" w:hAnsiTheme="minorHAnsi" w:cstheme="minorHAnsi"/>
          <w:bCs/>
        </w:rPr>
        <w:t>, Kurator*</w:t>
      </w:r>
      <w:proofErr w:type="spellStart"/>
      <w:r w:rsidRPr="00702262">
        <w:rPr>
          <w:rFonts w:asciiTheme="minorHAnsi" w:hAnsiTheme="minorHAnsi" w:cstheme="minorHAnsi"/>
          <w:bCs/>
        </w:rPr>
        <w:t>innenführung</w:t>
      </w:r>
      <w:proofErr w:type="spellEnd"/>
      <w:r w:rsidRPr="00702262">
        <w:rPr>
          <w:rFonts w:asciiTheme="minorHAnsi" w:hAnsiTheme="minorHAnsi" w:cstheme="minorHAnsi"/>
          <w:bCs/>
        </w:rPr>
        <w:t xml:space="preserve"> mit Herbert </w:t>
      </w:r>
      <w:proofErr w:type="spellStart"/>
      <w:r w:rsidRPr="00702262">
        <w:rPr>
          <w:rFonts w:asciiTheme="minorHAnsi" w:hAnsiTheme="minorHAnsi" w:cstheme="minorHAnsi"/>
          <w:bCs/>
        </w:rPr>
        <w:t>Justnik</w:t>
      </w:r>
      <w:proofErr w:type="spellEnd"/>
      <w:r w:rsidRPr="00702262">
        <w:rPr>
          <w:rFonts w:asciiTheme="minorHAnsi" w:hAnsiTheme="minorHAnsi" w:cstheme="minorHAnsi"/>
          <w:bCs/>
        </w:rPr>
        <w:br/>
      </w:r>
      <w:hyperlink r:id="rId15" w:history="1">
        <w:r w:rsidRPr="00702262">
          <w:rPr>
            <w:rFonts w:asciiTheme="minorHAnsi" w:hAnsiTheme="minorHAnsi" w:cstheme="minorHAnsi"/>
            <w:bCs/>
          </w:rPr>
          <w:t>So, 11.12.2022, 15.00 Uhr</w:t>
        </w:r>
      </w:hyperlink>
      <w:r w:rsidRPr="00702262">
        <w:rPr>
          <w:rFonts w:asciiTheme="minorHAnsi" w:hAnsiTheme="minorHAnsi" w:cstheme="minorHAnsi"/>
          <w:bCs/>
        </w:rPr>
        <w:t>, Sonntagsführung mit dem Team der Kulturvermittlung</w:t>
      </w:r>
      <w:r w:rsidRPr="00702262">
        <w:rPr>
          <w:rFonts w:asciiTheme="minorHAnsi" w:hAnsiTheme="minorHAnsi" w:cstheme="minorHAnsi"/>
          <w:bCs/>
        </w:rPr>
        <w:br/>
      </w:r>
      <w:hyperlink r:id="rId16" w:history="1">
        <w:r w:rsidRPr="00702262">
          <w:rPr>
            <w:rFonts w:asciiTheme="minorHAnsi" w:hAnsiTheme="minorHAnsi" w:cstheme="minorHAnsi"/>
            <w:bCs/>
          </w:rPr>
          <w:t>So, 22.1.2023, 15.00 Uhr</w:t>
        </w:r>
      </w:hyperlink>
      <w:r w:rsidRPr="00702262">
        <w:rPr>
          <w:rFonts w:asciiTheme="minorHAnsi" w:hAnsiTheme="minorHAnsi" w:cstheme="minorHAnsi"/>
          <w:bCs/>
        </w:rPr>
        <w:t>: Kurator*</w:t>
      </w:r>
      <w:proofErr w:type="spellStart"/>
      <w:r w:rsidRPr="00702262">
        <w:rPr>
          <w:rFonts w:asciiTheme="minorHAnsi" w:hAnsiTheme="minorHAnsi" w:cstheme="minorHAnsi"/>
          <w:bCs/>
        </w:rPr>
        <w:t>innenführung</w:t>
      </w:r>
      <w:proofErr w:type="spellEnd"/>
      <w:r w:rsidRPr="00702262">
        <w:rPr>
          <w:rFonts w:asciiTheme="minorHAnsi" w:hAnsiTheme="minorHAnsi" w:cstheme="minorHAnsi"/>
          <w:bCs/>
        </w:rPr>
        <w:t xml:space="preserve"> mit Herbert </w:t>
      </w:r>
      <w:proofErr w:type="spellStart"/>
      <w:r w:rsidRPr="00702262">
        <w:rPr>
          <w:rFonts w:asciiTheme="minorHAnsi" w:hAnsiTheme="minorHAnsi" w:cstheme="minorHAnsi"/>
          <w:bCs/>
        </w:rPr>
        <w:t>Justnik</w:t>
      </w:r>
      <w:proofErr w:type="spellEnd"/>
      <w:r w:rsidRPr="00702262">
        <w:rPr>
          <w:rFonts w:asciiTheme="minorHAnsi" w:hAnsiTheme="minorHAnsi" w:cstheme="minorHAnsi"/>
          <w:bCs/>
        </w:rPr>
        <w:t xml:space="preserve"> und Martin </w:t>
      </w:r>
      <w:proofErr w:type="spellStart"/>
      <w:r w:rsidRPr="00702262">
        <w:rPr>
          <w:rFonts w:asciiTheme="minorHAnsi" w:hAnsiTheme="minorHAnsi" w:cstheme="minorHAnsi"/>
          <w:bCs/>
        </w:rPr>
        <w:t>Keckeis</w:t>
      </w:r>
      <w:proofErr w:type="spellEnd"/>
      <w:r w:rsidRPr="00702262">
        <w:rPr>
          <w:rFonts w:asciiTheme="minorHAnsi" w:hAnsiTheme="minorHAnsi" w:cstheme="minorHAnsi"/>
          <w:bCs/>
        </w:rPr>
        <w:br/>
      </w:r>
      <w:hyperlink r:id="rId17" w:history="1">
        <w:r w:rsidRPr="00702262">
          <w:rPr>
            <w:rFonts w:asciiTheme="minorHAnsi" w:hAnsiTheme="minorHAnsi" w:cstheme="minorHAnsi"/>
            <w:bCs/>
          </w:rPr>
          <w:t>Sa, 25.2.2023, 15.00 Uhr</w:t>
        </w:r>
      </w:hyperlink>
      <w:r w:rsidRPr="00702262">
        <w:rPr>
          <w:rFonts w:asciiTheme="minorHAnsi" w:hAnsiTheme="minorHAnsi" w:cstheme="minorHAnsi"/>
          <w:bCs/>
        </w:rPr>
        <w:t>: Kurator*</w:t>
      </w:r>
      <w:proofErr w:type="spellStart"/>
      <w:r w:rsidRPr="00702262">
        <w:rPr>
          <w:rFonts w:asciiTheme="minorHAnsi" w:hAnsiTheme="minorHAnsi" w:cstheme="minorHAnsi"/>
          <w:bCs/>
        </w:rPr>
        <w:t>innenführung</w:t>
      </w:r>
      <w:proofErr w:type="spellEnd"/>
      <w:r w:rsidRPr="00702262">
        <w:rPr>
          <w:rFonts w:asciiTheme="minorHAnsi" w:hAnsiTheme="minorHAnsi" w:cstheme="minorHAnsi"/>
          <w:bCs/>
        </w:rPr>
        <w:t xml:space="preserve"> mit Monika Faber</w:t>
      </w:r>
      <w:r w:rsidRPr="00702262">
        <w:rPr>
          <w:rFonts w:asciiTheme="minorHAnsi" w:hAnsiTheme="minorHAnsi" w:cstheme="minorHAnsi"/>
          <w:bCs/>
        </w:rPr>
        <w:br/>
      </w:r>
      <w:hyperlink r:id="rId18" w:history="1">
        <w:r w:rsidRPr="00702262">
          <w:rPr>
            <w:rFonts w:asciiTheme="minorHAnsi" w:hAnsiTheme="minorHAnsi" w:cstheme="minorHAnsi"/>
            <w:bCs/>
          </w:rPr>
          <w:t>So, 19.3.2023, 15.00 Uhr</w:t>
        </w:r>
      </w:hyperlink>
      <w:r w:rsidRPr="00702262">
        <w:rPr>
          <w:rFonts w:asciiTheme="minorHAnsi" w:hAnsiTheme="minorHAnsi" w:cstheme="minorHAnsi"/>
          <w:bCs/>
        </w:rPr>
        <w:t>: Kurator*</w:t>
      </w:r>
      <w:proofErr w:type="spellStart"/>
      <w:r w:rsidRPr="00702262">
        <w:rPr>
          <w:rFonts w:asciiTheme="minorHAnsi" w:hAnsiTheme="minorHAnsi" w:cstheme="minorHAnsi"/>
          <w:bCs/>
        </w:rPr>
        <w:t>innenführung</w:t>
      </w:r>
      <w:proofErr w:type="spellEnd"/>
      <w:r w:rsidRPr="00702262">
        <w:rPr>
          <w:rFonts w:asciiTheme="minorHAnsi" w:hAnsiTheme="minorHAnsi" w:cstheme="minorHAnsi"/>
          <w:bCs/>
        </w:rPr>
        <w:t xml:space="preserve"> mit Herbert </w:t>
      </w:r>
      <w:proofErr w:type="spellStart"/>
      <w:r w:rsidRPr="00702262">
        <w:rPr>
          <w:rFonts w:asciiTheme="minorHAnsi" w:hAnsiTheme="minorHAnsi" w:cstheme="minorHAnsi"/>
          <w:bCs/>
        </w:rPr>
        <w:t>Justnik</w:t>
      </w:r>
      <w:proofErr w:type="spellEnd"/>
      <w:r w:rsidRPr="00702262">
        <w:rPr>
          <w:rFonts w:asciiTheme="minorHAnsi" w:hAnsiTheme="minorHAnsi" w:cstheme="minorHAnsi"/>
          <w:bCs/>
        </w:rPr>
        <w:t xml:space="preserve"> und Martin </w:t>
      </w:r>
      <w:proofErr w:type="spellStart"/>
      <w:r w:rsidRPr="00702262">
        <w:rPr>
          <w:rFonts w:asciiTheme="minorHAnsi" w:hAnsiTheme="minorHAnsi" w:cstheme="minorHAnsi"/>
          <w:bCs/>
        </w:rPr>
        <w:t>Keckeis</w:t>
      </w:r>
      <w:proofErr w:type="spellEnd"/>
    </w:p>
    <w:p w14:paraId="508EFE14" w14:textId="6587DA30" w:rsidR="00897C1E" w:rsidRPr="00702262" w:rsidRDefault="00897C1E" w:rsidP="00F3363F">
      <w:pPr>
        <w:spacing w:after="0"/>
        <w:rPr>
          <w:rFonts w:asciiTheme="minorHAnsi" w:hAnsiTheme="minorHAnsi" w:cstheme="minorHAnsi"/>
          <w:b/>
          <w:bCs/>
        </w:rPr>
      </w:pPr>
    </w:p>
    <w:p w14:paraId="786D50BA" w14:textId="77777777" w:rsidR="00865AEF" w:rsidRPr="00702262" w:rsidRDefault="00865AEF" w:rsidP="00865AEF">
      <w:pPr>
        <w:spacing w:after="0"/>
        <w:rPr>
          <w:rFonts w:asciiTheme="minorHAnsi" w:hAnsiTheme="minorHAnsi" w:cstheme="minorHAnsi"/>
          <w:bCs/>
        </w:rPr>
      </w:pPr>
    </w:p>
    <w:p w14:paraId="01546778" w14:textId="6EBF8CD0" w:rsidR="00865AEF" w:rsidRPr="00702262" w:rsidRDefault="00865AEF" w:rsidP="00865AEF">
      <w:pPr>
        <w:spacing w:after="0"/>
        <w:rPr>
          <w:rFonts w:asciiTheme="minorHAnsi" w:hAnsiTheme="minorHAnsi" w:cstheme="minorHAnsi"/>
          <w:b/>
          <w:bCs/>
        </w:rPr>
      </w:pPr>
      <w:r w:rsidRPr="00702262">
        <w:rPr>
          <w:rFonts w:asciiTheme="minorHAnsi" w:hAnsiTheme="minorHAnsi" w:cstheme="minorHAnsi"/>
          <w:b/>
          <w:bCs/>
        </w:rPr>
        <w:t>Workshop für Gruppen und Schulklassen, ab 15 Jahren</w:t>
      </w:r>
    </w:p>
    <w:p w14:paraId="24D36F2D" w14:textId="57E363C8" w:rsidR="00865AEF" w:rsidRPr="00702262" w:rsidRDefault="00865AEF" w:rsidP="00865AEF">
      <w:pPr>
        <w:spacing w:after="0"/>
        <w:rPr>
          <w:rFonts w:asciiTheme="minorHAnsi" w:hAnsiTheme="minorHAnsi" w:cstheme="minorHAnsi"/>
          <w:b/>
          <w:bCs/>
        </w:rPr>
      </w:pPr>
      <w:r w:rsidRPr="00702262">
        <w:rPr>
          <w:rFonts w:asciiTheme="minorHAnsi" w:hAnsiTheme="minorHAnsi" w:cstheme="minorHAnsi"/>
          <w:b/>
          <w:bCs/>
        </w:rPr>
        <w:t>Was tun Bilder mit uns? Konstruktion und Deutungsmacht damals und heute</w:t>
      </w:r>
    </w:p>
    <w:p w14:paraId="2D94E3AA" w14:textId="77777777" w:rsidR="00865AEF" w:rsidRPr="00702262" w:rsidRDefault="00865AEF" w:rsidP="00865AEF">
      <w:pPr>
        <w:spacing w:after="0"/>
        <w:rPr>
          <w:rFonts w:asciiTheme="minorHAnsi" w:hAnsiTheme="minorHAnsi" w:cstheme="minorHAnsi"/>
          <w:bCs/>
        </w:rPr>
      </w:pPr>
      <w:r w:rsidRPr="00702262">
        <w:rPr>
          <w:rFonts w:asciiTheme="minorHAnsi" w:hAnsiTheme="minorHAnsi" w:cstheme="minorHAnsi"/>
          <w:bCs/>
        </w:rPr>
        <w:t xml:space="preserve">Hast du schon einmal von Galizien und der Bukowina gehört? In dem Workshop erfährst du, wo diese Gebiete heute liegen und warum sie für die damals noch junge Wissenschaft der Volkskunde in der Habsburgermonarchie so wichtig waren. Welche Klischees und Stereotypen wurden über die Landschaft und über die Menschen, die dort lebten, durch Fotografien konstruiert und transportiert? In Kleingruppen erarbeitet ihr diverse Perspektiven auf die Zusammenhänge von Politik, Ökonomie und Wissenschaft und könnt selbst ausprobieren, wie wirkmächtig Medien waren und sind. </w:t>
      </w:r>
      <w:proofErr w:type="spellStart"/>
      <w:r w:rsidRPr="00702262">
        <w:rPr>
          <w:rFonts w:asciiTheme="minorHAnsi" w:hAnsiTheme="minorHAnsi" w:cstheme="minorHAnsi"/>
          <w:bCs/>
        </w:rPr>
        <w:t>Weiters</w:t>
      </w:r>
      <w:proofErr w:type="spellEnd"/>
      <w:r w:rsidRPr="00702262">
        <w:rPr>
          <w:rFonts w:asciiTheme="minorHAnsi" w:hAnsiTheme="minorHAnsi" w:cstheme="minorHAnsi"/>
          <w:bCs/>
        </w:rPr>
        <w:t xml:space="preserve"> widmen wir uns den Betrachtungsweisen, die bis in die Gegenwart hineinwirken, und beschäftigen uns mit Themen wie Rassismus und </w:t>
      </w:r>
      <w:proofErr w:type="spellStart"/>
      <w:r w:rsidRPr="00702262">
        <w:rPr>
          <w:rFonts w:asciiTheme="minorHAnsi" w:hAnsiTheme="minorHAnsi" w:cstheme="minorHAnsi"/>
          <w:bCs/>
        </w:rPr>
        <w:t>Dekolonialisierung</w:t>
      </w:r>
      <w:proofErr w:type="spellEnd"/>
      <w:r w:rsidRPr="00702262">
        <w:rPr>
          <w:rFonts w:asciiTheme="minorHAnsi" w:hAnsiTheme="minorHAnsi" w:cstheme="minorHAnsi"/>
          <w:bCs/>
        </w:rPr>
        <w:t>.</w:t>
      </w:r>
    </w:p>
    <w:p w14:paraId="43EEAEE0" w14:textId="77777777" w:rsidR="00865AEF" w:rsidRPr="00702262" w:rsidRDefault="00865AEF" w:rsidP="00865AEF">
      <w:pPr>
        <w:spacing w:after="0"/>
        <w:rPr>
          <w:rFonts w:asciiTheme="minorHAnsi" w:hAnsiTheme="minorHAnsi" w:cstheme="minorHAnsi"/>
          <w:bCs/>
        </w:rPr>
      </w:pPr>
      <w:r w:rsidRPr="00702262">
        <w:rPr>
          <w:rFonts w:asciiTheme="minorHAnsi" w:hAnsiTheme="minorHAnsi" w:cstheme="minorHAnsi"/>
          <w:bCs/>
        </w:rPr>
        <w:t>Dauer: 90 Minuten</w:t>
      </w:r>
    </w:p>
    <w:p w14:paraId="36B7911B" w14:textId="77777777" w:rsidR="00865AEF" w:rsidRPr="00702262" w:rsidRDefault="00865AEF" w:rsidP="00865AEF">
      <w:pPr>
        <w:spacing w:after="0"/>
        <w:rPr>
          <w:rFonts w:asciiTheme="minorHAnsi" w:hAnsiTheme="minorHAnsi" w:cstheme="minorHAnsi"/>
          <w:bCs/>
        </w:rPr>
      </w:pPr>
      <w:r w:rsidRPr="00702262">
        <w:rPr>
          <w:rFonts w:asciiTheme="minorHAnsi" w:hAnsiTheme="minorHAnsi" w:cstheme="minorHAnsi"/>
          <w:bCs/>
        </w:rPr>
        <w:t>Kosten: € 4,50 pro Person</w:t>
      </w:r>
    </w:p>
    <w:p w14:paraId="2BA939A3" w14:textId="77777777" w:rsidR="00911918" w:rsidRPr="00702262" w:rsidRDefault="00911918" w:rsidP="00911918">
      <w:pPr>
        <w:spacing w:after="0"/>
        <w:rPr>
          <w:rFonts w:asciiTheme="minorHAnsi" w:hAnsiTheme="minorHAnsi" w:cstheme="minorHAnsi"/>
          <w:bCs/>
        </w:rPr>
      </w:pPr>
      <w:r w:rsidRPr="00702262">
        <w:rPr>
          <w:rFonts w:asciiTheme="minorHAnsi" w:hAnsiTheme="minorHAnsi" w:cstheme="minorHAnsi"/>
          <w:bCs/>
        </w:rPr>
        <w:t xml:space="preserve">Anmeldung für Gruppen und Schulklassen: </w:t>
      </w:r>
      <w:hyperlink r:id="rId19" w:history="1">
        <w:r w:rsidRPr="00702262">
          <w:rPr>
            <w:rStyle w:val="Hyperlink"/>
            <w:rFonts w:asciiTheme="minorHAnsi" w:hAnsiTheme="minorHAnsi" w:cstheme="minorHAnsi"/>
            <w:bCs/>
          </w:rPr>
          <w:t>www.volkskundemuseum.at/anmeldung</w:t>
        </w:r>
      </w:hyperlink>
    </w:p>
    <w:p w14:paraId="20139E36" w14:textId="1614E8A6" w:rsidR="00911918" w:rsidRPr="00702262" w:rsidRDefault="00911918" w:rsidP="00911918">
      <w:pPr>
        <w:spacing w:after="0"/>
        <w:rPr>
          <w:rFonts w:asciiTheme="minorHAnsi" w:hAnsiTheme="minorHAnsi" w:cstheme="minorHAnsi"/>
          <w:bCs/>
        </w:rPr>
      </w:pPr>
      <w:r w:rsidRPr="00702262">
        <w:rPr>
          <w:rFonts w:asciiTheme="minorHAnsi" w:hAnsiTheme="minorHAnsi" w:cstheme="minorHAnsi"/>
          <w:bCs/>
        </w:rPr>
        <w:t xml:space="preserve">Information: +43 (0) 14 06 89 05.26, </w:t>
      </w:r>
      <w:hyperlink r:id="rId20" w:history="1">
        <w:r w:rsidRPr="00702262">
          <w:rPr>
            <w:rStyle w:val="Hyperlink"/>
            <w:rFonts w:asciiTheme="minorHAnsi" w:hAnsiTheme="minorHAnsi" w:cstheme="minorHAnsi"/>
            <w:bCs/>
          </w:rPr>
          <w:t>kulturvermittlung@volkskundemuseum.at</w:t>
        </w:r>
      </w:hyperlink>
    </w:p>
    <w:p w14:paraId="0CD0D726" w14:textId="3B2DF841" w:rsidR="00F3363F" w:rsidRPr="00702262" w:rsidRDefault="00F3363F" w:rsidP="00F3363F">
      <w:pPr>
        <w:spacing w:after="0"/>
        <w:rPr>
          <w:rFonts w:asciiTheme="minorHAnsi" w:hAnsiTheme="minorHAnsi" w:cstheme="minorHAnsi"/>
          <w:bCs/>
          <w:color w:val="0000FF"/>
          <w:u w:val="single"/>
        </w:rPr>
      </w:pPr>
      <w:r w:rsidRPr="00702262">
        <w:rPr>
          <w:rFonts w:asciiTheme="minorHAnsi" w:hAnsiTheme="minorHAnsi" w:cstheme="minorHAnsi"/>
          <w:bCs/>
        </w:rPr>
        <w:br w:type="page"/>
      </w:r>
    </w:p>
    <w:p w14:paraId="5CF9E33E" w14:textId="77777777" w:rsidR="00012035" w:rsidRPr="00702262" w:rsidRDefault="00012035" w:rsidP="00F3363F">
      <w:pPr>
        <w:spacing w:after="0"/>
        <w:rPr>
          <w:rFonts w:asciiTheme="minorHAnsi" w:hAnsiTheme="minorHAnsi" w:cstheme="minorHAnsi"/>
          <w:b/>
          <w:bCs/>
        </w:rPr>
      </w:pPr>
    </w:p>
    <w:p w14:paraId="35FEEAC3" w14:textId="77777777" w:rsidR="0064327A" w:rsidRPr="00702262" w:rsidRDefault="0064327A" w:rsidP="00F3363F">
      <w:pPr>
        <w:spacing w:after="0"/>
        <w:rPr>
          <w:rFonts w:asciiTheme="minorHAnsi" w:hAnsiTheme="minorHAnsi" w:cstheme="minorHAnsi"/>
          <w:b/>
          <w:bCs/>
        </w:rPr>
      </w:pPr>
    </w:p>
    <w:p w14:paraId="57F4C511" w14:textId="77777777" w:rsidR="00911918" w:rsidRPr="00702262" w:rsidRDefault="00012035" w:rsidP="00F3363F">
      <w:pPr>
        <w:spacing w:after="0"/>
        <w:rPr>
          <w:rFonts w:asciiTheme="minorHAnsi" w:hAnsiTheme="minorHAnsi" w:cstheme="minorHAnsi"/>
          <w:b/>
          <w:bCs/>
        </w:rPr>
      </w:pPr>
      <w:r w:rsidRPr="00702262">
        <w:rPr>
          <w:rFonts w:asciiTheme="minorHAnsi" w:hAnsiTheme="minorHAnsi" w:cstheme="minorHAnsi"/>
          <w:noProof/>
          <w:lang w:eastAsia="de-AT"/>
        </w:rPr>
        <w:drawing>
          <wp:anchor distT="0" distB="0" distL="114300" distR="114300" simplePos="0" relativeHeight="251659264" behindDoc="0" locked="0" layoutInCell="1" allowOverlap="1" wp14:anchorId="0E5B2453" wp14:editId="3E56CF7A">
            <wp:simplePos x="0" y="0"/>
            <wp:positionH relativeFrom="margin">
              <wp:align>right</wp:align>
            </wp:positionH>
            <wp:positionV relativeFrom="margin">
              <wp:posOffset>-431800</wp:posOffset>
            </wp:positionV>
            <wp:extent cx="1123315" cy="1116330"/>
            <wp:effectExtent l="0" t="0" r="635" b="7620"/>
            <wp:wrapNone/>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911918" w:rsidRPr="00702262">
        <w:rPr>
          <w:rFonts w:asciiTheme="minorHAnsi" w:hAnsiTheme="minorHAnsi" w:cstheme="minorHAnsi"/>
          <w:b/>
          <w:bCs/>
        </w:rPr>
        <w:t>Ölrausch</w:t>
      </w:r>
      <w:proofErr w:type="spellEnd"/>
      <w:r w:rsidR="00911918" w:rsidRPr="00702262">
        <w:rPr>
          <w:rFonts w:asciiTheme="minorHAnsi" w:hAnsiTheme="minorHAnsi" w:cstheme="minorHAnsi"/>
          <w:b/>
          <w:bCs/>
        </w:rPr>
        <w:t xml:space="preserve"> und </w:t>
      </w:r>
      <w:proofErr w:type="spellStart"/>
      <w:r w:rsidR="00911918" w:rsidRPr="00702262">
        <w:rPr>
          <w:rFonts w:asciiTheme="minorHAnsi" w:hAnsiTheme="minorHAnsi" w:cstheme="minorHAnsi"/>
          <w:b/>
          <w:bCs/>
        </w:rPr>
        <w:t>Huzulenkult</w:t>
      </w:r>
      <w:proofErr w:type="spellEnd"/>
    </w:p>
    <w:p w14:paraId="7D90586E" w14:textId="77777777" w:rsidR="00911918" w:rsidRPr="00702262" w:rsidRDefault="00911918" w:rsidP="00911918">
      <w:pPr>
        <w:spacing w:after="0"/>
        <w:rPr>
          <w:rFonts w:asciiTheme="minorHAnsi" w:hAnsiTheme="minorHAnsi" w:cstheme="minorHAnsi"/>
          <w:b/>
          <w:bCs/>
        </w:rPr>
      </w:pPr>
      <w:r w:rsidRPr="00702262">
        <w:rPr>
          <w:rFonts w:asciiTheme="minorHAnsi" w:hAnsiTheme="minorHAnsi" w:cstheme="minorHAnsi"/>
          <w:b/>
          <w:bCs/>
        </w:rPr>
        <w:t>Fotografische Streitobjekte aus Galizien und der Bukowina</w:t>
      </w:r>
    </w:p>
    <w:p w14:paraId="259D822E" w14:textId="77777777" w:rsidR="00911918" w:rsidRPr="00702262" w:rsidRDefault="00911918" w:rsidP="00911918">
      <w:pPr>
        <w:spacing w:after="0"/>
        <w:rPr>
          <w:rFonts w:asciiTheme="minorHAnsi" w:hAnsiTheme="minorHAnsi" w:cstheme="minorHAnsi"/>
          <w:b/>
          <w:bCs/>
        </w:rPr>
      </w:pPr>
    </w:p>
    <w:p w14:paraId="2697D722" w14:textId="77777777" w:rsidR="00911918" w:rsidRPr="00702262" w:rsidRDefault="00911918" w:rsidP="00911918">
      <w:pPr>
        <w:spacing w:after="0"/>
        <w:rPr>
          <w:rFonts w:asciiTheme="minorHAnsi" w:hAnsiTheme="minorHAnsi" w:cstheme="minorHAnsi"/>
          <w:b/>
          <w:bCs/>
        </w:rPr>
      </w:pPr>
      <w:r w:rsidRPr="00702262">
        <w:rPr>
          <w:rFonts w:asciiTheme="minorHAnsi" w:hAnsiTheme="minorHAnsi" w:cstheme="minorHAnsi"/>
          <w:b/>
          <w:bCs/>
        </w:rPr>
        <w:t>Fr, 18.11.2022 bis So, 26.3.2023</w:t>
      </w:r>
    </w:p>
    <w:p w14:paraId="2A250493" w14:textId="77777777" w:rsidR="00911918" w:rsidRPr="00702262" w:rsidRDefault="00911918" w:rsidP="00911918">
      <w:pPr>
        <w:spacing w:after="0"/>
        <w:rPr>
          <w:rFonts w:asciiTheme="minorHAnsi" w:hAnsiTheme="minorHAnsi" w:cstheme="minorHAnsi"/>
          <w:b/>
          <w:bCs/>
        </w:rPr>
      </w:pPr>
      <w:r w:rsidRPr="00702262">
        <w:rPr>
          <w:rFonts w:asciiTheme="minorHAnsi" w:hAnsiTheme="minorHAnsi" w:cstheme="minorHAnsi"/>
          <w:b/>
          <w:bCs/>
        </w:rPr>
        <w:t>Pressegespräch: Do, 17.11.2022, 11.00 Uhr</w:t>
      </w:r>
    </w:p>
    <w:p w14:paraId="692D5158" w14:textId="77777777" w:rsidR="00911918" w:rsidRPr="00702262" w:rsidRDefault="00911918" w:rsidP="00911918">
      <w:pPr>
        <w:spacing w:after="0"/>
        <w:rPr>
          <w:rFonts w:asciiTheme="minorHAnsi" w:hAnsiTheme="minorHAnsi" w:cstheme="minorHAnsi"/>
          <w:b/>
          <w:bCs/>
        </w:rPr>
      </w:pPr>
      <w:r w:rsidRPr="00702262">
        <w:rPr>
          <w:rFonts w:asciiTheme="minorHAnsi" w:hAnsiTheme="minorHAnsi" w:cstheme="minorHAnsi"/>
          <w:b/>
          <w:bCs/>
        </w:rPr>
        <w:t>Eröffnung: Do, 17.11.2022, 19.00 Uhr</w:t>
      </w:r>
    </w:p>
    <w:p w14:paraId="0A9683EC" w14:textId="77777777" w:rsidR="00911918" w:rsidRPr="00702262" w:rsidRDefault="00702262" w:rsidP="00911918">
      <w:pPr>
        <w:spacing w:after="0"/>
        <w:rPr>
          <w:rStyle w:val="Hyperlink"/>
          <w:rFonts w:asciiTheme="minorHAnsi" w:hAnsiTheme="minorHAnsi" w:cstheme="minorHAnsi"/>
          <w:bCs/>
        </w:rPr>
      </w:pPr>
      <w:hyperlink r:id="rId21" w:history="1">
        <w:r w:rsidR="00911918" w:rsidRPr="00702262">
          <w:rPr>
            <w:rStyle w:val="Hyperlink"/>
            <w:rFonts w:asciiTheme="minorHAnsi" w:hAnsiTheme="minorHAnsi" w:cstheme="minorHAnsi"/>
            <w:bCs/>
          </w:rPr>
          <w:t>www.volkskundemuseum.at/oelrausch_und_huzulenkult</w:t>
        </w:r>
      </w:hyperlink>
      <w:r w:rsidR="00911918" w:rsidRPr="00702262">
        <w:rPr>
          <w:rStyle w:val="Hyperlink"/>
          <w:rFonts w:asciiTheme="minorHAnsi" w:hAnsiTheme="minorHAnsi" w:cstheme="minorHAnsi"/>
          <w:bCs/>
        </w:rPr>
        <w:t xml:space="preserve"> </w:t>
      </w:r>
    </w:p>
    <w:p w14:paraId="4B4FBE3D" w14:textId="77777777" w:rsidR="00911918" w:rsidRPr="00702262" w:rsidRDefault="00911918" w:rsidP="00911918">
      <w:pPr>
        <w:autoSpaceDE w:val="0"/>
        <w:autoSpaceDN w:val="0"/>
        <w:adjustRightInd w:val="0"/>
        <w:spacing w:after="0"/>
        <w:rPr>
          <w:rFonts w:asciiTheme="minorHAnsi" w:hAnsiTheme="minorHAnsi" w:cstheme="minorHAnsi"/>
          <w:b/>
        </w:rPr>
      </w:pPr>
    </w:p>
    <w:p w14:paraId="4D420B44" w14:textId="77777777" w:rsidR="00911918" w:rsidRPr="00702262" w:rsidRDefault="00911918" w:rsidP="00911918">
      <w:pPr>
        <w:autoSpaceDE w:val="0"/>
        <w:autoSpaceDN w:val="0"/>
        <w:adjustRightInd w:val="0"/>
        <w:spacing w:after="0"/>
        <w:rPr>
          <w:rFonts w:asciiTheme="minorHAnsi" w:hAnsiTheme="minorHAnsi" w:cstheme="minorHAnsi"/>
        </w:rPr>
      </w:pPr>
      <w:r w:rsidRPr="00702262">
        <w:rPr>
          <w:rFonts w:asciiTheme="minorHAnsi" w:hAnsiTheme="minorHAnsi" w:cstheme="minorHAnsi"/>
        </w:rPr>
        <w:t xml:space="preserve">Eine Kooperation von </w:t>
      </w:r>
      <w:proofErr w:type="spellStart"/>
      <w:r w:rsidRPr="00702262">
        <w:rPr>
          <w:rFonts w:asciiTheme="minorHAnsi" w:hAnsiTheme="minorHAnsi" w:cstheme="minorHAnsi"/>
        </w:rPr>
        <w:t>Photoinstitut</w:t>
      </w:r>
      <w:proofErr w:type="spellEnd"/>
      <w:r w:rsidRPr="00702262">
        <w:rPr>
          <w:rFonts w:asciiTheme="minorHAnsi" w:hAnsiTheme="minorHAnsi" w:cstheme="minorHAnsi"/>
        </w:rPr>
        <w:t xml:space="preserve"> </w:t>
      </w:r>
      <w:proofErr w:type="spellStart"/>
      <w:r w:rsidRPr="00702262">
        <w:rPr>
          <w:rFonts w:asciiTheme="minorHAnsi" w:hAnsiTheme="minorHAnsi" w:cstheme="minorHAnsi"/>
        </w:rPr>
        <w:t>Bonartes</w:t>
      </w:r>
      <w:proofErr w:type="spellEnd"/>
      <w:r w:rsidRPr="00702262">
        <w:rPr>
          <w:rFonts w:asciiTheme="minorHAnsi" w:hAnsiTheme="minorHAnsi" w:cstheme="minorHAnsi"/>
        </w:rPr>
        <w:t xml:space="preserve"> und Volkskundemuseum Wien</w:t>
      </w:r>
    </w:p>
    <w:p w14:paraId="6305AD15" w14:textId="77777777" w:rsidR="008D4EB3" w:rsidRPr="00702262" w:rsidRDefault="008D4EB3" w:rsidP="00F3363F">
      <w:pPr>
        <w:spacing w:after="0"/>
        <w:rPr>
          <w:rFonts w:asciiTheme="minorHAnsi" w:hAnsiTheme="minorHAnsi" w:cstheme="minorHAnsi"/>
          <w:b/>
        </w:rPr>
      </w:pPr>
    </w:p>
    <w:p w14:paraId="4D5B7605" w14:textId="77777777" w:rsidR="008D4EB3" w:rsidRPr="00702262" w:rsidRDefault="00406F4A" w:rsidP="00F3363F">
      <w:pPr>
        <w:spacing w:after="0"/>
        <w:rPr>
          <w:rFonts w:asciiTheme="minorHAnsi" w:hAnsiTheme="minorHAnsi" w:cstheme="minorHAnsi"/>
        </w:rPr>
      </w:pPr>
      <w:r w:rsidRPr="00702262">
        <w:rPr>
          <w:rFonts w:asciiTheme="minorHAnsi" w:hAnsiTheme="minorHAnsi" w:cstheme="minorHAnsi"/>
          <w:b/>
        </w:rPr>
        <w:t>Ort</w:t>
      </w:r>
      <w:r w:rsidRPr="00702262">
        <w:rPr>
          <w:rFonts w:asciiTheme="minorHAnsi" w:hAnsiTheme="minorHAnsi" w:cstheme="minorHAnsi"/>
          <w:b/>
        </w:rPr>
        <w:tab/>
      </w:r>
      <w:r w:rsidR="008D4EB3" w:rsidRPr="00702262">
        <w:rPr>
          <w:rFonts w:asciiTheme="minorHAnsi" w:hAnsiTheme="minorHAnsi" w:cstheme="minorHAnsi"/>
        </w:rPr>
        <w:tab/>
      </w:r>
      <w:r w:rsidR="008D4EB3" w:rsidRPr="00702262">
        <w:rPr>
          <w:rFonts w:asciiTheme="minorHAnsi" w:hAnsiTheme="minorHAnsi" w:cstheme="minorHAnsi"/>
        </w:rPr>
        <w:tab/>
      </w:r>
      <w:r w:rsidR="008D4EB3" w:rsidRPr="00702262">
        <w:rPr>
          <w:rFonts w:asciiTheme="minorHAnsi" w:hAnsiTheme="minorHAnsi" w:cstheme="minorHAnsi"/>
        </w:rPr>
        <w:tab/>
      </w:r>
      <w:r w:rsidR="008D4EB3" w:rsidRPr="00702262">
        <w:rPr>
          <w:rFonts w:asciiTheme="minorHAnsi" w:hAnsiTheme="minorHAnsi" w:cstheme="minorHAnsi"/>
        </w:rPr>
        <w:tab/>
        <w:t>Volkskundemuseum Wien</w:t>
      </w:r>
    </w:p>
    <w:p w14:paraId="58FC800A" w14:textId="58FB6D11" w:rsidR="0034171F" w:rsidRPr="00702262" w:rsidRDefault="00406F4A" w:rsidP="00F3363F">
      <w:pPr>
        <w:spacing w:after="0"/>
        <w:ind w:left="2832" w:firstLine="708"/>
        <w:rPr>
          <w:rFonts w:asciiTheme="minorHAnsi" w:hAnsiTheme="minorHAnsi" w:cstheme="minorHAnsi"/>
        </w:rPr>
      </w:pPr>
      <w:proofErr w:type="spellStart"/>
      <w:r w:rsidRPr="00702262">
        <w:rPr>
          <w:rFonts w:asciiTheme="minorHAnsi" w:hAnsiTheme="minorHAnsi" w:cstheme="minorHAnsi"/>
        </w:rPr>
        <w:t>Laudongasse</w:t>
      </w:r>
      <w:proofErr w:type="spellEnd"/>
      <w:r w:rsidRPr="00702262">
        <w:rPr>
          <w:rFonts w:asciiTheme="minorHAnsi" w:hAnsiTheme="minorHAnsi" w:cstheme="minorHAnsi"/>
        </w:rPr>
        <w:t xml:space="preserve"> 15</w:t>
      </w:r>
      <w:r w:rsidR="008671B8" w:rsidRPr="00702262">
        <w:rPr>
          <w:rFonts w:asciiTheme="minorHAnsi" w:hAnsiTheme="minorHAnsi" w:cstheme="minorHAnsi"/>
        </w:rPr>
        <w:t>–</w:t>
      </w:r>
      <w:r w:rsidRPr="00702262">
        <w:rPr>
          <w:rFonts w:asciiTheme="minorHAnsi" w:hAnsiTheme="minorHAnsi" w:cstheme="minorHAnsi"/>
        </w:rPr>
        <w:t>19, 1080 Wien</w:t>
      </w:r>
    </w:p>
    <w:p w14:paraId="2EA1E20D" w14:textId="3CE33FE8" w:rsidR="00A3699D" w:rsidRPr="00702262" w:rsidRDefault="00A3699D" w:rsidP="00F3363F">
      <w:pPr>
        <w:spacing w:after="0"/>
        <w:ind w:left="3540" w:hanging="3540"/>
        <w:rPr>
          <w:rFonts w:asciiTheme="minorHAnsi" w:hAnsiTheme="minorHAnsi" w:cstheme="minorHAnsi"/>
        </w:rPr>
      </w:pPr>
      <w:r w:rsidRPr="00702262">
        <w:rPr>
          <w:rFonts w:asciiTheme="minorHAnsi" w:hAnsiTheme="minorHAnsi" w:cstheme="minorHAnsi"/>
          <w:b/>
        </w:rPr>
        <w:t>Öffnungszeiten</w:t>
      </w:r>
      <w:r w:rsidRPr="00702262">
        <w:rPr>
          <w:rFonts w:asciiTheme="minorHAnsi" w:hAnsiTheme="minorHAnsi" w:cstheme="minorHAnsi"/>
        </w:rPr>
        <w:tab/>
        <w:t>Di–So, 10–17 Uhr</w:t>
      </w:r>
    </w:p>
    <w:p w14:paraId="1369D9AD" w14:textId="21935601" w:rsidR="00A3699D" w:rsidRPr="00702262" w:rsidRDefault="00A3699D" w:rsidP="00F3363F">
      <w:pPr>
        <w:spacing w:after="0"/>
        <w:ind w:left="3540"/>
        <w:rPr>
          <w:rFonts w:asciiTheme="minorHAnsi" w:hAnsiTheme="minorHAnsi" w:cstheme="minorHAnsi"/>
        </w:rPr>
      </w:pPr>
      <w:r w:rsidRPr="00702262">
        <w:rPr>
          <w:rFonts w:asciiTheme="minorHAnsi" w:hAnsiTheme="minorHAnsi" w:cstheme="minorHAnsi"/>
        </w:rPr>
        <w:t>Do, 10–20 Uhr</w:t>
      </w:r>
    </w:p>
    <w:p w14:paraId="77DB2EDE" w14:textId="77777777" w:rsidR="00A3699D" w:rsidRPr="00702262" w:rsidRDefault="00A3699D" w:rsidP="00F3363F">
      <w:pPr>
        <w:spacing w:after="0"/>
        <w:ind w:left="2832" w:firstLine="708"/>
        <w:rPr>
          <w:rFonts w:asciiTheme="minorHAnsi" w:hAnsiTheme="minorHAnsi" w:cstheme="minorHAnsi"/>
        </w:rPr>
      </w:pPr>
    </w:p>
    <w:p w14:paraId="69C8D799" w14:textId="3E7DE2DC" w:rsidR="0034171F" w:rsidRPr="00702262" w:rsidRDefault="00406F4A" w:rsidP="00F3363F">
      <w:pPr>
        <w:spacing w:after="0"/>
        <w:rPr>
          <w:rFonts w:asciiTheme="minorHAnsi" w:hAnsiTheme="minorHAnsi" w:cstheme="minorHAnsi"/>
        </w:rPr>
      </w:pPr>
      <w:r w:rsidRPr="00702262">
        <w:rPr>
          <w:rFonts w:asciiTheme="minorHAnsi" w:hAnsiTheme="minorHAnsi" w:cstheme="minorHAnsi"/>
          <w:b/>
        </w:rPr>
        <w:t>Direktion</w:t>
      </w:r>
      <w:r w:rsidR="00236584" w:rsidRPr="00702262">
        <w:rPr>
          <w:rFonts w:asciiTheme="minorHAnsi" w:hAnsiTheme="minorHAnsi" w:cstheme="minorHAnsi"/>
        </w:rPr>
        <w:tab/>
      </w:r>
      <w:r w:rsidR="00236584" w:rsidRPr="00702262">
        <w:rPr>
          <w:rFonts w:asciiTheme="minorHAnsi" w:hAnsiTheme="minorHAnsi" w:cstheme="minorHAnsi"/>
        </w:rPr>
        <w:tab/>
      </w:r>
      <w:r w:rsidR="00236584" w:rsidRPr="00702262">
        <w:rPr>
          <w:rFonts w:asciiTheme="minorHAnsi" w:hAnsiTheme="minorHAnsi" w:cstheme="minorHAnsi"/>
        </w:rPr>
        <w:tab/>
      </w:r>
      <w:r w:rsidR="008D4EB3" w:rsidRPr="00702262">
        <w:rPr>
          <w:rFonts w:asciiTheme="minorHAnsi" w:hAnsiTheme="minorHAnsi" w:cstheme="minorHAnsi"/>
        </w:rPr>
        <w:tab/>
      </w:r>
      <w:r w:rsidRPr="00702262">
        <w:rPr>
          <w:rFonts w:asciiTheme="minorHAnsi" w:hAnsiTheme="minorHAnsi" w:cstheme="minorHAnsi"/>
        </w:rPr>
        <w:t xml:space="preserve">Matthias </w:t>
      </w:r>
      <w:proofErr w:type="spellStart"/>
      <w:r w:rsidRPr="00702262">
        <w:rPr>
          <w:rFonts w:asciiTheme="minorHAnsi" w:hAnsiTheme="minorHAnsi" w:cstheme="minorHAnsi"/>
        </w:rPr>
        <w:t>Beitl</w:t>
      </w:r>
      <w:proofErr w:type="spellEnd"/>
    </w:p>
    <w:p w14:paraId="5903EBDC" w14:textId="77777777" w:rsidR="00576BCC" w:rsidRPr="00702262" w:rsidRDefault="00576BCC" w:rsidP="00F3363F">
      <w:pPr>
        <w:spacing w:after="0"/>
        <w:rPr>
          <w:rFonts w:asciiTheme="minorHAnsi" w:hAnsiTheme="minorHAnsi" w:cstheme="minorHAnsi"/>
        </w:rPr>
      </w:pPr>
    </w:p>
    <w:p w14:paraId="0479A203" w14:textId="77777777" w:rsidR="00911918" w:rsidRPr="00702262" w:rsidRDefault="00576BCC" w:rsidP="00911918">
      <w:pPr>
        <w:spacing w:after="0"/>
        <w:rPr>
          <w:rStyle w:val="avtext"/>
          <w:rFonts w:asciiTheme="minorHAnsi" w:hAnsiTheme="minorHAnsi" w:cstheme="minorHAnsi"/>
        </w:rPr>
      </w:pPr>
      <w:proofErr w:type="spellStart"/>
      <w:r w:rsidRPr="00702262">
        <w:rPr>
          <w:rStyle w:val="avtext"/>
          <w:rFonts w:asciiTheme="minorHAnsi" w:hAnsiTheme="minorHAnsi" w:cstheme="minorHAnsi"/>
          <w:b/>
        </w:rPr>
        <w:t>Kuratierung</w:t>
      </w:r>
      <w:proofErr w:type="spellEnd"/>
      <w:r w:rsidR="00E64424" w:rsidRPr="00702262">
        <w:rPr>
          <w:rStyle w:val="avtext"/>
          <w:rFonts w:asciiTheme="minorHAnsi" w:hAnsiTheme="minorHAnsi" w:cstheme="minorHAnsi"/>
        </w:rPr>
        <w:tab/>
      </w:r>
      <w:r w:rsidR="00E64424" w:rsidRPr="00702262">
        <w:rPr>
          <w:rStyle w:val="avtext"/>
          <w:rFonts w:asciiTheme="minorHAnsi" w:hAnsiTheme="minorHAnsi" w:cstheme="minorHAnsi"/>
        </w:rPr>
        <w:tab/>
      </w:r>
      <w:r w:rsidR="00E64424" w:rsidRPr="00702262">
        <w:rPr>
          <w:rStyle w:val="avtext"/>
          <w:rFonts w:asciiTheme="minorHAnsi" w:hAnsiTheme="minorHAnsi" w:cstheme="minorHAnsi"/>
        </w:rPr>
        <w:tab/>
      </w:r>
      <w:r w:rsidR="00E64424" w:rsidRPr="00702262">
        <w:rPr>
          <w:rStyle w:val="avtext"/>
          <w:rFonts w:asciiTheme="minorHAnsi" w:hAnsiTheme="minorHAnsi" w:cstheme="minorHAnsi"/>
        </w:rPr>
        <w:tab/>
      </w:r>
      <w:r w:rsidR="00911918" w:rsidRPr="00702262">
        <w:rPr>
          <w:rStyle w:val="avtext"/>
          <w:rFonts w:asciiTheme="minorHAnsi" w:hAnsiTheme="minorHAnsi" w:cstheme="minorHAnsi"/>
        </w:rPr>
        <w:t xml:space="preserve">Monika Faber, Martin </w:t>
      </w:r>
      <w:proofErr w:type="spellStart"/>
      <w:r w:rsidR="00911918" w:rsidRPr="00702262">
        <w:rPr>
          <w:rStyle w:val="avtext"/>
          <w:rFonts w:asciiTheme="minorHAnsi" w:hAnsiTheme="minorHAnsi" w:cstheme="minorHAnsi"/>
        </w:rPr>
        <w:t>Keckeis</w:t>
      </w:r>
      <w:proofErr w:type="spellEnd"/>
      <w:r w:rsidR="00911918" w:rsidRPr="00702262">
        <w:rPr>
          <w:rStyle w:val="avtext"/>
          <w:rFonts w:asciiTheme="minorHAnsi" w:hAnsiTheme="minorHAnsi" w:cstheme="minorHAnsi"/>
        </w:rPr>
        <w:t xml:space="preserve"> (</w:t>
      </w:r>
      <w:proofErr w:type="spellStart"/>
      <w:r w:rsidR="00911918" w:rsidRPr="00702262">
        <w:rPr>
          <w:rStyle w:val="avtext"/>
          <w:rFonts w:asciiTheme="minorHAnsi" w:hAnsiTheme="minorHAnsi" w:cstheme="minorHAnsi"/>
        </w:rPr>
        <w:t>Photoinstitut</w:t>
      </w:r>
      <w:proofErr w:type="spellEnd"/>
      <w:r w:rsidR="00911918" w:rsidRPr="00702262">
        <w:rPr>
          <w:rStyle w:val="avtext"/>
          <w:rFonts w:asciiTheme="minorHAnsi" w:hAnsiTheme="minorHAnsi" w:cstheme="minorHAnsi"/>
        </w:rPr>
        <w:t xml:space="preserve"> </w:t>
      </w:r>
      <w:proofErr w:type="spellStart"/>
      <w:r w:rsidR="00911918" w:rsidRPr="00702262">
        <w:rPr>
          <w:rStyle w:val="avtext"/>
          <w:rFonts w:asciiTheme="minorHAnsi" w:hAnsiTheme="minorHAnsi" w:cstheme="minorHAnsi"/>
        </w:rPr>
        <w:t>Bonartes</w:t>
      </w:r>
      <w:proofErr w:type="spellEnd"/>
      <w:r w:rsidR="00911918" w:rsidRPr="00702262">
        <w:rPr>
          <w:rStyle w:val="avtext"/>
          <w:rFonts w:asciiTheme="minorHAnsi" w:hAnsiTheme="minorHAnsi" w:cstheme="minorHAnsi"/>
        </w:rPr>
        <w:t>)</w:t>
      </w:r>
    </w:p>
    <w:p w14:paraId="0F9C3861" w14:textId="77777777" w:rsidR="00911918" w:rsidRPr="00702262" w:rsidRDefault="00911918" w:rsidP="00911918">
      <w:pPr>
        <w:spacing w:after="0"/>
        <w:ind w:left="2832" w:firstLine="708"/>
        <w:rPr>
          <w:rStyle w:val="avtext"/>
          <w:rFonts w:asciiTheme="minorHAnsi" w:hAnsiTheme="minorHAnsi" w:cstheme="minorHAnsi"/>
        </w:rPr>
      </w:pPr>
      <w:r w:rsidRPr="00702262">
        <w:rPr>
          <w:rStyle w:val="avtext"/>
          <w:rFonts w:asciiTheme="minorHAnsi" w:hAnsiTheme="minorHAnsi" w:cstheme="minorHAnsi"/>
        </w:rPr>
        <w:t xml:space="preserve">Herbert </w:t>
      </w:r>
      <w:proofErr w:type="spellStart"/>
      <w:r w:rsidRPr="00702262">
        <w:rPr>
          <w:rStyle w:val="avtext"/>
          <w:rFonts w:asciiTheme="minorHAnsi" w:hAnsiTheme="minorHAnsi" w:cstheme="minorHAnsi"/>
        </w:rPr>
        <w:t>Justnik</w:t>
      </w:r>
      <w:proofErr w:type="spellEnd"/>
      <w:r w:rsidRPr="00702262">
        <w:rPr>
          <w:rStyle w:val="avtext"/>
          <w:rFonts w:asciiTheme="minorHAnsi" w:hAnsiTheme="minorHAnsi" w:cstheme="minorHAnsi"/>
        </w:rPr>
        <w:t xml:space="preserve"> (Volkskundemuseum Wien)</w:t>
      </w:r>
    </w:p>
    <w:p w14:paraId="5D0CEAD2" w14:textId="77777777" w:rsidR="00FF4935" w:rsidRPr="00702262" w:rsidRDefault="00FF4935" w:rsidP="00911918">
      <w:pPr>
        <w:spacing w:after="0"/>
        <w:rPr>
          <w:rStyle w:val="avtext"/>
          <w:rFonts w:asciiTheme="minorHAnsi" w:hAnsiTheme="minorHAnsi" w:cstheme="minorHAnsi"/>
          <w:b/>
        </w:rPr>
      </w:pPr>
    </w:p>
    <w:p w14:paraId="5DD56393" w14:textId="08366ECF" w:rsidR="00911918" w:rsidRPr="00702262" w:rsidRDefault="00911918" w:rsidP="00911918">
      <w:pPr>
        <w:spacing w:after="0"/>
        <w:rPr>
          <w:rStyle w:val="avtext"/>
          <w:rFonts w:asciiTheme="minorHAnsi" w:hAnsiTheme="minorHAnsi" w:cstheme="minorHAnsi"/>
        </w:rPr>
      </w:pPr>
      <w:r w:rsidRPr="00702262">
        <w:rPr>
          <w:rStyle w:val="avtext"/>
          <w:rFonts w:asciiTheme="minorHAnsi" w:hAnsiTheme="minorHAnsi" w:cstheme="minorHAnsi"/>
          <w:b/>
        </w:rPr>
        <w:t>Wissenschaftliche Beratung</w:t>
      </w:r>
      <w:r w:rsidRPr="00702262">
        <w:rPr>
          <w:rStyle w:val="avtext"/>
          <w:rFonts w:asciiTheme="minorHAnsi" w:hAnsiTheme="minorHAnsi" w:cstheme="minorHAnsi"/>
          <w:b/>
        </w:rPr>
        <w:tab/>
      </w:r>
      <w:r w:rsidRPr="00702262">
        <w:rPr>
          <w:rStyle w:val="avtext"/>
          <w:rFonts w:asciiTheme="minorHAnsi" w:hAnsiTheme="minorHAnsi" w:cstheme="minorHAnsi"/>
          <w:b/>
        </w:rPr>
        <w:tab/>
      </w:r>
      <w:r w:rsidRPr="00702262">
        <w:rPr>
          <w:rStyle w:val="avtext"/>
          <w:rFonts w:asciiTheme="minorHAnsi" w:hAnsiTheme="minorHAnsi" w:cstheme="minorHAnsi"/>
        </w:rPr>
        <w:t>Martin Rohde</w:t>
      </w:r>
    </w:p>
    <w:p w14:paraId="357B1FF4" w14:textId="77777777" w:rsidR="00FF4935" w:rsidRPr="00702262" w:rsidRDefault="00FF4935" w:rsidP="00911918">
      <w:pPr>
        <w:spacing w:after="0"/>
        <w:rPr>
          <w:rStyle w:val="avtext"/>
          <w:rFonts w:asciiTheme="minorHAnsi" w:hAnsiTheme="minorHAnsi" w:cstheme="minorHAnsi"/>
          <w:b/>
        </w:rPr>
      </w:pPr>
    </w:p>
    <w:p w14:paraId="2DC9E435" w14:textId="0A52EE59" w:rsidR="00FF4935" w:rsidRPr="00702262" w:rsidRDefault="00FF4935" w:rsidP="00FF4935">
      <w:pPr>
        <w:spacing w:after="0"/>
        <w:rPr>
          <w:rStyle w:val="avtext"/>
          <w:rFonts w:asciiTheme="minorHAnsi" w:hAnsiTheme="minorHAnsi" w:cstheme="minorHAnsi"/>
        </w:rPr>
      </w:pPr>
      <w:r w:rsidRPr="00702262">
        <w:rPr>
          <w:rStyle w:val="avtext"/>
          <w:rFonts w:asciiTheme="minorHAnsi" w:hAnsiTheme="minorHAnsi" w:cstheme="minorHAnsi"/>
          <w:b/>
        </w:rPr>
        <w:t xml:space="preserve">Sammlungsmanagement und </w:t>
      </w:r>
      <w:r w:rsidRPr="00702262">
        <w:rPr>
          <w:rStyle w:val="avtext"/>
          <w:rFonts w:asciiTheme="minorHAnsi" w:hAnsiTheme="minorHAnsi" w:cstheme="minorHAnsi"/>
          <w:b/>
        </w:rPr>
        <w:tab/>
      </w:r>
      <w:r w:rsidR="00702262">
        <w:rPr>
          <w:rStyle w:val="avtext"/>
          <w:rFonts w:asciiTheme="minorHAnsi" w:hAnsiTheme="minorHAnsi" w:cstheme="minorHAnsi"/>
          <w:b/>
        </w:rPr>
        <w:tab/>
      </w:r>
      <w:bookmarkStart w:id="0" w:name="_GoBack"/>
      <w:bookmarkEnd w:id="0"/>
      <w:r w:rsidRPr="00702262">
        <w:rPr>
          <w:rStyle w:val="avtext"/>
          <w:rFonts w:asciiTheme="minorHAnsi" w:hAnsiTheme="minorHAnsi" w:cstheme="minorHAnsi"/>
        </w:rPr>
        <w:t xml:space="preserve">Astrid Hammer, Katharina </w:t>
      </w:r>
      <w:proofErr w:type="spellStart"/>
      <w:r w:rsidRPr="00702262">
        <w:rPr>
          <w:rStyle w:val="avtext"/>
          <w:rFonts w:asciiTheme="minorHAnsi" w:hAnsiTheme="minorHAnsi" w:cstheme="minorHAnsi"/>
        </w:rPr>
        <w:t>Zwerger-Peleska</w:t>
      </w:r>
      <w:proofErr w:type="spellEnd"/>
      <w:r w:rsidRPr="00702262">
        <w:rPr>
          <w:rStyle w:val="avtext"/>
          <w:rFonts w:asciiTheme="minorHAnsi" w:hAnsiTheme="minorHAnsi" w:cstheme="minorHAnsi"/>
        </w:rPr>
        <w:t xml:space="preserve">, </w:t>
      </w:r>
    </w:p>
    <w:p w14:paraId="2B45C23C" w14:textId="2ED28389" w:rsidR="00911918" w:rsidRPr="00702262" w:rsidRDefault="00FF4935" w:rsidP="00FF4935">
      <w:pPr>
        <w:spacing w:after="0"/>
        <w:rPr>
          <w:rStyle w:val="avtext"/>
          <w:rFonts w:asciiTheme="minorHAnsi" w:hAnsiTheme="minorHAnsi" w:cstheme="minorHAnsi"/>
        </w:rPr>
      </w:pPr>
      <w:r w:rsidRPr="00702262">
        <w:rPr>
          <w:rStyle w:val="avtext"/>
          <w:rFonts w:asciiTheme="minorHAnsi" w:hAnsiTheme="minorHAnsi" w:cstheme="minorHAnsi"/>
          <w:b/>
        </w:rPr>
        <w:t>wissenschaftliche Aufarbeitung</w:t>
      </w:r>
      <w:r w:rsidR="00911918" w:rsidRPr="00702262">
        <w:rPr>
          <w:rStyle w:val="avtext"/>
          <w:rFonts w:asciiTheme="minorHAnsi" w:hAnsiTheme="minorHAnsi" w:cstheme="minorHAnsi"/>
          <w:b/>
        </w:rPr>
        <w:tab/>
      </w:r>
      <w:r w:rsidR="00911918" w:rsidRPr="00702262">
        <w:rPr>
          <w:rStyle w:val="avtext"/>
          <w:rFonts w:asciiTheme="minorHAnsi" w:hAnsiTheme="minorHAnsi" w:cstheme="minorHAnsi"/>
        </w:rPr>
        <w:t>Mitarbeit: Tamara Hauer</w:t>
      </w:r>
    </w:p>
    <w:p w14:paraId="708B159B" w14:textId="77777777" w:rsidR="00FF4935" w:rsidRPr="00702262" w:rsidRDefault="00FF4935" w:rsidP="00911918">
      <w:pPr>
        <w:spacing w:after="0"/>
        <w:rPr>
          <w:rStyle w:val="avtext"/>
          <w:rFonts w:asciiTheme="minorHAnsi" w:hAnsiTheme="minorHAnsi" w:cstheme="minorHAnsi"/>
          <w:b/>
        </w:rPr>
      </w:pPr>
    </w:p>
    <w:p w14:paraId="7E9FF957" w14:textId="2FD1450E" w:rsidR="00E64424" w:rsidRPr="00702262" w:rsidRDefault="00E64424" w:rsidP="00911918">
      <w:pPr>
        <w:spacing w:after="0"/>
        <w:rPr>
          <w:rStyle w:val="normaltextrun"/>
          <w:rFonts w:asciiTheme="minorHAnsi" w:hAnsiTheme="minorHAnsi" w:cstheme="minorHAnsi"/>
        </w:rPr>
      </w:pPr>
      <w:r w:rsidRPr="00702262">
        <w:rPr>
          <w:rStyle w:val="avtext"/>
          <w:rFonts w:asciiTheme="minorHAnsi" w:hAnsiTheme="minorHAnsi" w:cstheme="minorHAnsi"/>
          <w:b/>
        </w:rPr>
        <w:t>Ausstellungsgestaltung</w:t>
      </w:r>
      <w:r w:rsidR="00C12FF2" w:rsidRPr="00702262">
        <w:rPr>
          <w:rStyle w:val="avtext"/>
          <w:rFonts w:asciiTheme="minorHAnsi" w:hAnsiTheme="minorHAnsi" w:cstheme="minorHAnsi"/>
          <w:b/>
        </w:rPr>
        <w:tab/>
      </w:r>
      <w:r w:rsidR="00C12FF2" w:rsidRPr="00702262">
        <w:rPr>
          <w:rStyle w:val="avtext"/>
          <w:rFonts w:asciiTheme="minorHAnsi" w:hAnsiTheme="minorHAnsi" w:cstheme="minorHAnsi"/>
          <w:b/>
        </w:rPr>
        <w:tab/>
      </w:r>
      <w:r w:rsidR="00702262">
        <w:rPr>
          <w:rStyle w:val="avtext"/>
          <w:rFonts w:asciiTheme="minorHAnsi" w:hAnsiTheme="minorHAnsi" w:cstheme="minorHAnsi"/>
          <w:b/>
        </w:rPr>
        <w:tab/>
      </w:r>
      <w:r w:rsidR="00911918" w:rsidRPr="00702262">
        <w:rPr>
          <w:rStyle w:val="spellingerror"/>
          <w:rFonts w:asciiTheme="minorHAnsi" w:hAnsiTheme="minorHAnsi" w:cstheme="minorHAnsi"/>
        </w:rPr>
        <w:t xml:space="preserve">Walter </w:t>
      </w:r>
      <w:proofErr w:type="spellStart"/>
      <w:r w:rsidR="00911918" w:rsidRPr="00702262">
        <w:rPr>
          <w:rStyle w:val="spellingerror"/>
          <w:rFonts w:asciiTheme="minorHAnsi" w:hAnsiTheme="minorHAnsi" w:cstheme="minorHAnsi"/>
        </w:rPr>
        <w:t>Kirpicsenko</w:t>
      </w:r>
      <w:proofErr w:type="spellEnd"/>
    </w:p>
    <w:p w14:paraId="4F85A9CF" w14:textId="77777777" w:rsidR="00FF4935" w:rsidRPr="00702262" w:rsidRDefault="00FF4935" w:rsidP="00F3363F">
      <w:pPr>
        <w:tabs>
          <w:tab w:val="left" w:pos="3531"/>
        </w:tabs>
        <w:spacing w:after="0"/>
        <w:rPr>
          <w:rFonts w:asciiTheme="minorHAnsi" w:hAnsiTheme="minorHAnsi" w:cstheme="minorHAnsi"/>
          <w:b/>
        </w:rPr>
      </w:pPr>
    </w:p>
    <w:p w14:paraId="79CC64DF" w14:textId="77777777" w:rsidR="00236584" w:rsidRPr="00702262" w:rsidRDefault="00236584" w:rsidP="00F3363F">
      <w:pPr>
        <w:tabs>
          <w:tab w:val="left" w:pos="3531"/>
        </w:tabs>
        <w:spacing w:after="0"/>
        <w:rPr>
          <w:rFonts w:asciiTheme="minorHAnsi" w:hAnsiTheme="minorHAnsi" w:cstheme="minorHAnsi"/>
          <w:b/>
        </w:rPr>
      </w:pPr>
      <w:r w:rsidRPr="00702262">
        <w:rPr>
          <w:rFonts w:asciiTheme="minorHAnsi" w:hAnsiTheme="minorHAnsi" w:cstheme="minorHAnsi"/>
          <w:b/>
        </w:rPr>
        <w:t>Produktion</w:t>
      </w:r>
      <w:r w:rsidRPr="00702262">
        <w:rPr>
          <w:rFonts w:asciiTheme="minorHAnsi" w:hAnsiTheme="minorHAnsi" w:cstheme="minorHAnsi"/>
          <w:b/>
        </w:rPr>
        <w:tab/>
      </w:r>
      <w:r w:rsidRPr="00702262">
        <w:rPr>
          <w:rFonts w:asciiTheme="minorHAnsi" w:hAnsiTheme="minorHAnsi" w:cstheme="minorHAnsi"/>
        </w:rPr>
        <w:t xml:space="preserve">Lena </w:t>
      </w:r>
      <w:proofErr w:type="spellStart"/>
      <w:r w:rsidRPr="00702262">
        <w:rPr>
          <w:rFonts w:asciiTheme="minorHAnsi" w:hAnsiTheme="minorHAnsi" w:cstheme="minorHAnsi"/>
        </w:rPr>
        <w:t>Nothdurfter</w:t>
      </w:r>
      <w:proofErr w:type="spellEnd"/>
      <w:r w:rsidRPr="00702262">
        <w:rPr>
          <w:rFonts w:asciiTheme="minorHAnsi" w:hAnsiTheme="minorHAnsi" w:cstheme="minorHAnsi"/>
          <w:b/>
        </w:rPr>
        <w:t xml:space="preserve"> </w:t>
      </w:r>
    </w:p>
    <w:p w14:paraId="55D03FB1" w14:textId="77777777" w:rsidR="00FF4935" w:rsidRPr="00702262" w:rsidRDefault="00FF4935" w:rsidP="00F3363F">
      <w:pPr>
        <w:tabs>
          <w:tab w:val="left" w:pos="3531"/>
        </w:tabs>
        <w:spacing w:after="0"/>
        <w:rPr>
          <w:rFonts w:asciiTheme="minorHAnsi" w:hAnsiTheme="minorHAnsi" w:cstheme="minorHAnsi"/>
          <w:b/>
        </w:rPr>
      </w:pPr>
    </w:p>
    <w:p w14:paraId="7E8D7BE7" w14:textId="2B22C5AA" w:rsidR="00236584" w:rsidRPr="00702262" w:rsidRDefault="00236584" w:rsidP="00F3363F">
      <w:pPr>
        <w:tabs>
          <w:tab w:val="left" w:pos="3531"/>
        </w:tabs>
        <w:spacing w:after="0"/>
        <w:rPr>
          <w:rFonts w:asciiTheme="minorHAnsi" w:hAnsiTheme="minorHAnsi" w:cstheme="minorHAnsi"/>
        </w:rPr>
      </w:pPr>
      <w:r w:rsidRPr="00702262">
        <w:rPr>
          <w:rFonts w:asciiTheme="minorHAnsi" w:hAnsiTheme="minorHAnsi" w:cstheme="minorHAnsi"/>
          <w:b/>
        </w:rPr>
        <w:t>Kulturvermittlung</w:t>
      </w:r>
      <w:r w:rsidRPr="00702262">
        <w:rPr>
          <w:rFonts w:asciiTheme="minorHAnsi" w:hAnsiTheme="minorHAnsi" w:cstheme="minorHAnsi"/>
          <w:b/>
        </w:rPr>
        <w:tab/>
      </w:r>
      <w:r w:rsidR="00911918" w:rsidRPr="00702262">
        <w:rPr>
          <w:rFonts w:asciiTheme="minorHAnsi" w:hAnsiTheme="minorHAnsi" w:cstheme="minorHAnsi"/>
        </w:rPr>
        <w:t xml:space="preserve">Dagmar </w:t>
      </w:r>
      <w:proofErr w:type="spellStart"/>
      <w:r w:rsidR="00911918" w:rsidRPr="00702262">
        <w:rPr>
          <w:rFonts w:asciiTheme="minorHAnsi" w:hAnsiTheme="minorHAnsi" w:cstheme="minorHAnsi"/>
        </w:rPr>
        <w:t>Czak</w:t>
      </w:r>
      <w:proofErr w:type="spellEnd"/>
      <w:r w:rsidR="00911918" w:rsidRPr="00702262">
        <w:rPr>
          <w:rFonts w:asciiTheme="minorHAnsi" w:hAnsiTheme="minorHAnsi" w:cstheme="minorHAnsi"/>
        </w:rPr>
        <w:t>,</w:t>
      </w:r>
      <w:r w:rsidR="00911918" w:rsidRPr="00702262">
        <w:rPr>
          <w:rFonts w:asciiTheme="minorHAnsi" w:hAnsiTheme="minorHAnsi" w:cstheme="minorHAnsi"/>
          <w:b/>
        </w:rPr>
        <w:t xml:space="preserve"> </w:t>
      </w:r>
      <w:r w:rsidR="00F13EE2" w:rsidRPr="00702262">
        <w:rPr>
          <w:rFonts w:asciiTheme="minorHAnsi" w:hAnsiTheme="minorHAnsi" w:cstheme="minorHAnsi"/>
        </w:rPr>
        <w:t xml:space="preserve">Katrin </w:t>
      </w:r>
      <w:proofErr w:type="spellStart"/>
      <w:r w:rsidR="00F13EE2" w:rsidRPr="00702262">
        <w:rPr>
          <w:rFonts w:asciiTheme="minorHAnsi" w:hAnsiTheme="minorHAnsi" w:cstheme="minorHAnsi"/>
        </w:rPr>
        <w:t>Prankl</w:t>
      </w:r>
      <w:proofErr w:type="spellEnd"/>
    </w:p>
    <w:p w14:paraId="31284CCF" w14:textId="77777777" w:rsidR="00FF4935" w:rsidRPr="00702262" w:rsidRDefault="00FF4935" w:rsidP="00F3363F">
      <w:pPr>
        <w:tabs>
          <w:tab w:val="left" w:pos="3531"/>
        </w:tabs>
        <w:spacing w:after="0"/>
        <w:rPr>
          <w:rFonts w:asciiTheme="minorHAnsi" w:hAnsiTheme="minorHAnsi" w:cstheme="minorHAnsi"/>
          <w:b/>
        </w:rPr>
      </w:pPr>
    </w:p>
    <w:p w14:paraId="14D756F0" w14:textId="4B82279B" w:rsidR="00236584" w:rsidRPr="00702262" w:rsidRDefault="008D4EB3" w:rsidP="00F3363F">
      <w:pPr>
        <w:tabs>
          <w:tab w:val="left" w:pos="3531"/>
        </w:tabs>
        <w:spacing w:after="0"/>
        <w:rPr>
          <w:rFonts w:asciiTheme="minorHAnsi" w:hAnsiTheme="minorHAnsi" w:cstheme="minorHAnsi"/>
        </w:rPr>
      </w:pPr>
      <w:r w:rsidRPr="00702262">
        <w:rPr>
          <w:rFonts w:asciiTheme="minorHAnsi" w:hAnsiTheme="minorHAnsi" w:cstheme="minorHAnsi"/>
          <w:b/>
        </w:rPr>
        <w:t>Druck- und Werbegrafik</w:t>
      </w:r>
      <w:r w:rsidR="00236584" w:rsidRPr="00702262">
        <w:rPr>
          <w:rFonts w:asciiTheme="minorHAnsi" w:hAnsiTheme="minorHAnsi" w:cstheme="minorHAnsi"/>
          <w:b/>
        </w:rPr>
        <w:tab/>
      </w:r>
      <w:r w:rsidR="00236584" w:rsidRPr="00702262">
        <w:rPr>
          <w:rFonts w:asciiTheme="minorHAnsi" w:hAnsiTheme="minorHAnsi" w:cstheme="minorHAnsi"/>
        </w:rPr>
        <w:t>Matthias Klos</w:t>
      </w:r>
    </w:p>
    <w:p w14:paraId="242EFF25" w14:textId="77777777" w:rsidR="00236584" w:rsidRPr="00702262" w:rsidRDefault="00236584" w:rsidP="00F3363F">
      <w:pPr>
        <w:spacing w:after="0"/>
        <w:rPr>
          <w:rFonts w:asciiTheme="minorHAnsi" w:hAnsiTheme="minorHAnsi" w:cstheme="minorHAnsi"/>
          <w:b/>
        </w:rPr>
      </w:pPr>
    </w:p>
    <w:p w14:paraId="72175D10" w14:textId="77777777" w:rsidR="00FF4935" w:rsidRPr="00702262" w:rsidRDefault="00FF4935" w:rsidP="00F3363F">
      <w:pPr>
        <w:spacing w:after="0"/>
        <w:rPr>
          <w:rFonts w:asciiTheme="minorHAnsi" w:hAnsiTheme="minorHAnsi" w:cstheme="minorHAnsi"/>
          <w:b/>
        </w:rPr>
      </w:pPr>
    </w:p>
    <w:p w14:paraId="055A340A" w14:textId="77777777" w:rsidR="00FF4935" w:rsidRPr="00702262" w:rsidRDefault="00FF4935" w:rsidP="00F3363F">
      <w:pPr>
        <w:spacing w:after="0"/>
        <w:rPr>
          <w:rFonts w:asciiTheme="minorHAnsi" w:hAnsiTheme="minorHAnsi" w:cstheme="minorHAnsi"/>
          <w:b/>
        </w:rPr>
      </w:pPr>
    </w:p>
    <w:p w14:paraId="38A1529A" w14:textId="43924D6F" w:rsidR="008D4EB3" w:rsidRPr="00702262" w:rsidRDefault="00406F4A" w:rsidP="00F3363F">
      <w:pPr>
        <w:spacing w:after="0"/>
        <w:rPr>
          <w:rFonts w:asciiTheme="minorHAnsi" w:hAnsiTheme="minorHAnsi" w:cstheme="minorHAnsi"/>
          <w:b/>
        </w:rPr>
      </w:pPr>
      <w:r w:rsidRPr="00702262">
        <w:rPr>
          <w:rFonts w:asciiTheme="minorHAnsi" w:hAnsiTheme="minorHAnsi" w:cstheme="minorHAnsi"/>
          <w:b/>
        </w:rPr>
        <w:t>Presserückfragen</w:t>
      </w:r>
      <w:r w:rsidR="0064327A" w:rsidRPr="00702262">
        <w:rPr>
          <w:rFonts w:asciiTheme="minorHAnsi" w:hAnsiTheme="minorHAnsi" w:cstheme="minorHAnsi"/>
          <w:b/>
        </w:rPr>
        <w:tab/>
      </w:r>
      <w:r w:rsidR="008D4EB3" w:rsidRPr="00702262">
        <w:rPr>
          <w:rFonts w:asciiTheme="minorHAnsi" w:hAnsiTheme="minorHAnsi" w:cstheme="minorHAnsi"/>
          <w:b/>
        </w:rPr>
        <w:tab/>
      </w:r>
      <w:r w:rsidR="008D4EB3" w:rsidRPr="00702262">
        <w:rPr>
          <w:rFonts w:asciiTheme="minorHAnsi" w:hAnsiTheme="minorHAnsi" w:cstheme="minorHAnsi"/>
          <w:b/>
        </w:rPr>
        <w:tab/>
      </w:r>
      <w:r w:rsidRPr="00702262">
        <w:rPr>
          <w:rFonts w:asciiTheme="minorHAnsi" w:hAnsiTheme="minorHAnsi" w:cstheme="minorHAnsi"/>
        </w:rPr>
        <w:t>Gesine Stern</w:t>
      </w:r>
    </w:p>
    <w:p w14:paraId="18E72D43" w14:textId="77777777" w:rsidR="008671B8" w:rsidRPr="00702262" w:rsidRDefault="008D4EB3" w:rsidP="00F3363F">
      <w:pPr>
        <w:spacing w:after="0"/>
        <w:ind w:left="2832" w:firstLine="708"/>
        <w:rPr>
          <w:rFonts w:asciiTheme="minorHAnsi" w:hAnsiTheme="minorHAnsi" w:cstheme="minorHAnsi"/>
        </w:rPr>
      </w:pPr>
      <w:r w:rsidRPr="00702262">
        <w:rPr>
          <w:rFonts w:asciiTheme="minorHAnsi" w:hAnsiTheme="minorHAnsi" w:cstheme="minorHAnsi"/>
        </w:rPr>
        <w:t>T +43 1</w:t>
      </w:r>
      <w:r w:rsidR="00406F4A" w:rsidRPr="00702262">
        <w:rPr>
          <w:rFonts w:asciiTheme="minorHAnsi" w:hAnsiTheme="minorHAnsi" w:cstheme="minorHAnsi"/>
        </w:rPr>
        <w:t xml:space="preserve"> 406 89 05.51, M +43 676 566 8523</w:t>
      </w:r>
    </w:p>
    <w:p w14:paraId="4A6893C0" w14:textId="77C0116C" w:rsidR="0034171F" w:rsidRPr="00702262" w:rsidRDefault="00702262" w:rsidP="00F3363F">
      <w:pPr>
        <w:spacing w:after="0"/>
        <w:ind w:left="2832" w:firstLine="708"/>
        <w:rPr>
          <w:rFonts w:asciiTheme="minorHAnsi" w:hAnsiTheme="minorHAnsi" w:cstheme="minorHAnsi"/>
        </w:rPr>
      </w:pPr>
      <w:hyperlink r:id="rId22" w:tooltip="mailto:gesine.stern@volkskundemuseum.at" w:history="1">
        <w:r w:rsidR="00406F4A" w:rsidRPr="00702262">
          <w:rPr>
            <w:rStyle w:val="Hyperlink"/>
            <w:rFonts w:asciiTheme="minorHAnsi" w:hAnsiTheme="minorHAnsi" w:cstheme="minorHAnsi"/>
          </w:rPr>
          <w:t>gesine.stern@volkskundemuseum.at</w:t>
        </w:r>
      </w:hyperlink>
    </w:p>
    <w:p w14:paraId="47127437" w14:textId="77777777" w:rsidR="008671B8" w:rsidRPr="00702262" w:rsidRDefault="008671B8" w:rsidP="00F3363F">
      <w:pPr>
        <w:spacing w:after="0"/>
        <w:rPr>
          <w:rFonts w:asciiTheme="minorHAnsi" w:hAnsiTheme="minorHAnsi" w:cstheme="minorHAnsi"/>
          <w:b/>
          <w:lang w:val="de-DE" w:eastAsia="de-AT"/>
        </w:rPr>
      </w:pPr>
    </w:p>
    <w:p w14:paraId="28F90A30" w14:textId="6390A798" w:rsidR="009F0E2E" w:rsidRPr="00702262" w:rsidRDefault="00C12FF2" w:rsidP="00F3363F">
      <w:pPr>
        <w:spacing w:after="0"/>
        <w:rPr>
          <w:rFonts w:asciiTheme="minorHAnsi" w:hAnsiTheme="minorHAnsi" w:cstheme="minorHAnsi"/>
        </w:rPr>
      </w:pPr>
      <w:r w:rsidRPr="00702262">
        <w:rPr>
          <w:rFonts w:asciiTheme="minorHAnsi" w:hAnsiTheme="minorHAnsi" w:cstheme="minorHAnsi"/>
          <w:b/>
          <w:lang w:val="de-DE" w:eastAsia="de-AT"/>
        </w:rPr>
        <w:t>Pressedownload</w:t>
      </w:r>
      <w:r w:rsidRPr="00702262">
        <w:rPr>
          <w:rFonts w:asciiTheme="minorHAnsi" w:hAnsiTheme="minorHAnsi" w:cstheme="minorHAnsi"/>
          <w:b/>
          <w:lang w:val="de-DE" w:eastAsia="de-AT"/>
        </w:rPr>
        <w:tab/>
      </w:r>
      <w:r w:rsidRPr="00702262">
        <w:rPr>
          <w:rFonts w:asciiTheme="minorHAnsi" w:hAnsiTheme="minorHAnsi" w:cstheme="minorHAnsi"/>
          <w:b/>
          <w:lang w:val="de-DE" w:eastAsia="de-AT"/>
        </w:rPr>
        <w:tab/>
      </w:r>
      <w:r w:rsidRPr="00702262">
        <w:rPr>
          <w:rFonts w:asciiTheme="minorHAnsi" w:hAnsiTheme="minorHAnsi" w:cstheme="minorHAnsi"/>
          <w:b/>
          <w:lang w:val="de-DE" w:eastAsia="de-AT"/>
        </w:rPr>
        <w:tab/>
      </w:r>
      <w:hyperlink r:id="rId23" w:tooltip="http://www.volkskundemuseum.at/presse" w:history="1">
        <w:r w:rsidR="00406F4A" w:rsidRPr="00702262">
          <w:rPr>
            <w:rStyle w:val="Hyperlink"/>
            <w:rFonts w:asciiTheme="minorHAnsi" w:hAnsiTheme="minorHAnsi" w:cstheme="minorHAnsi"/>
            <w:lang w:val="de-DE" w:eastAsia="de-AT"/>
          </w:rPr>
          <w:t>www.volkskundemuseum.at/presse</w:t>
        </w:r>
      </w:hyperlink>
    </w:p>
    <w:p w14:paraId="11F95166" w14:textId="1E6941EA" w:rsidR="0034171F" w:rsidRPr="00702262" w:rsidRDefault="0034171F" w:rsidP="00F3363F">
      <w:pPr>
        <w:spacing w:after="0"/>
        <w:ind w:left="3540" w:hanging="3540"/>
        <w:rPr>
          <w:rFonts w:asciiTheme="minorHAnsi" w:hAnsiTheme="minorHAnsi" w:cstheme="minorHAnsi"/>
        </w:rPr>
      </w:pPr>
    </w:p>
    <w:sectPr w:rsidR="0034171F" w:rsidRPr="00702262">
      <w:headerReference w:type="default" r:id="rId24"/>
      <w:footerReference w:type="default" r:id="rId2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B2F3" w14:textId="77777777" w:rsidR="00502FDF" w:rsidRDefault="00502FDF">
      <w:pPr>
        <w:spacing w:after="0" w:line="240" w:lineRule="auto"/>
      </w:pPr>
      <w:r>
        <w:separator/>
      </w:r>
    </w:p>
  </w:endnote>
  <w:endnote w:type="continuationSeparator" w:id="0">
    <w:p w14:paraId="1B28A79C" w14:textId="77777777" w:rsidR="00502FDF" w:rsidRDefault="005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05AD" w14:textId="248277F9" w:rsidR="00502FDF" w:rsidRDefault="00502FDF">
    <w:pPr>
      <w:pStyle w:val="Fuzeile"/>
      <w:jc w:val="center"/>
    </w:pPr>
    <w:r>
      <w:fldChar w:fldCharType="begin"/>
    </w:r>
    <w:r>
      <w:instrText>PAGE   \* MERGEFORMAT</w:instrText>
    </w:r>
    <w:r>
      <w:fldChar w:fldCharType="separate"/>
    </w:r>
    <w:r w:rsidR="00702262" w:rsidRPr="00702262">
      <w:rPr>
        <w:noProof/>
        <w:lang w:val="de-DE"/>
      </w:rPr>
      <w:t>7</w:t>
    </w:r>
    <w:r>
      <w:fldChar w:fldCharType="end"/>
    </w:r>
    <w:r w:rsidR="00FF493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41A4" w14:textId="77777777" w:rsidR="00502FDF" w:rsidRDefault="00502FDF">
      <w:pPr>
        <w:spacing w:after="0" w:line="240" w:lineRule="auto"/>
      </w:pPr>
      <w:r>
        <w:separator/>
      </w:r>
    </w:p>
  </w:footnote>
  <w:footnote w:type="continuationSeparator" w:id="0">
    <w:p w14:paraId="3D06D9D4" w14:textId="77777777" w:rsidR="00502FDF" w:rsidRDefault="0050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C673" w14:textId="77777777" w:rsidR="00502FDF" w:rsidRDefault="00502FDF">
    <w:pPr>
      <w:pStyle w:val="Kopfzeile"/>
    </w:pPr>
  </w:p>
  <w:p w14:paraId="588F1167" w14:textId="77777777" w:rsidR="00502FDF" w:rsidRDefault="00502F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12035"/>
    <w:rsid w:val="000123DD"/>
    <w:rsid w:val="00047D7B"/>
    <w:rsid w:val="000607AF"/>
    <w:rsid w:val="0006278C"/>
    <w:rsid w:val="00082566"/>
    <w:rsid w:val="000C5728"/>
    <w:rsid w:val="000C6A5C"/>
    <w:rsid w:val="000C74E5"/>
    <w:rsid w:val="000E4BC8"/>
    <w:rsid w:val="000F4477"/>
    <w:rsid w:val="001216C5"/>
    <w:rsid w:val="00130CD4"/>
    <w:rsid w:val="00131BBE"/>
    <w:rsid w:val="00170AAC"/>
    <w:rsid w:val="00181105"/>
    <w:rsid w:val="0019511E"/>
    <w:rsid w:val="001A59C9"/>
    <w:rsid w:val="001A7034"/>
    <w:rsid w:val="001D1199"/>
    <w:rsid w:val="001E0F91"/>
    <w:rsid w:val="00225DAB"/>
    <w:rsid w:val="00236584"/>
    <w:rsid w:val="00254394"/>
    <w:rsid w:val="0026342F"/>
    <w:rsid w:val="002B1F1F"/>
    <w:rsid w:val="002D4460"/>
    <w:rsid w:val="002F1286"/>
    <w:rsid w:val="002F591E"/>
    <w:rsid w:val="00323907"/>
    <w:rsid w:val="00334FEF"/>
    <w:rsid w:val="0034171F"/>
    <w:rsid w:val="003454CD"/>
    <w:rsid w:val="003502FE"/>
    <w:rsid w:val="0035241A"/>
    <w:rsid w:val="00373B17"/>
    <w:rsid w:val="00376EA3"/>
    <w:rsid w:val="003A3970"/>
    <w:rsid w:val="003B4BD3"/>
    <w:rsid w:val="003B6F18"/>
    <w:rsid w:val="003D1A06"/>
    <w:rsid w:val="003E774B"/>
    <w:rsid w:val="00406F4A"/>
    <w:rsid w:val="004200E9"/>
    <w:rsid w:val="004457C5"/>
    <w:rsid w:val="004463A8"/>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B68CD"/>
    <w:rsid w:val="006B6C4B"/>
    <w:rsid w:val="006D18C0"/>
    <w:rsid w:val="006D3F09"/>
    <w:rsid w:val="006E4C56"/>
    <w:rsid w:val="006F5DC0"/>
    <w:rsid w:val="007010B8"/>
    <w:rsid w:val="00702262"/>
    <w:rsid w:val="007057F2"/>
    <w:rsid w:val="007417A0"/>
    <w:rsid w:val="00756DAC"/>
    <w:rsid w:val="007A4D3A"/>
    <w:rsid w:val="007B1230"/>
    <w:rsid w:val="007B4EF2"/>
    <w:rsid w:val="007C358F"/>
    <w:rsid w:val="007E70F1"/>
    <w:rsid w:val="007F7D9F"/>
    <w:rsid w:val="00801BFD"/>
    <w:rsid w:val="0083571D"/>
    <w:rsid w:val="00835DE4"/>
    <w:rsid w:val="00847B25"/>
    <w:rsid w:val="00852960"/>
    <w:rsid w:val="00862849"/>
    <w:rsid w:val="00865AEF"/>
    <w:rsid w:val="008671B8"/>
    <w:rsid w:val="0088040C"/>
    <w:rsid w:val="00884C52"/>
    <w:rsid w:val="00897C1E"/>
    <w:rsid w:val="008B1DA1"/>
    <w:rsid w:val="008B4120"/>
    <w:rsid w:val="008C7123"/>
    <w:rsid w:val="008D4EB3"/>
    <w:rsid w:val="008F2483"/>
    <w:rsid w:val="008F2A73"/>
    <w:rsid w:val="00903A94"/>
    <w:rsid w:val="00911918"/>
    <w:rsid w:val="00923822"/>
    <w:rsid w:val="00926C4C"/>
    <w:rsid w:val="00940126"/>
    <w:rsid w:val="00971DC8"/>
    <w:rsid w:val="00977BE0"/>
    <w:rsid w:val="00990A9B"/>
    <w:rsid w:val="00991B50"/>
    <w:rsid w:val="009976CA"/>
    <w:rsid w:val="009A1A6E"/>
    <w:rsid w:val="009A3701"/>
    <w:rsid w:val="009A5635"/>
    <w:rsid w:val="009B16D3"/>
    <w:rsid w:val="009D1832"/>
    <w:rsid w:val="009E6FB1"/>
    <w:rsid w:val="009F0E2E"/>
    <w:rsid w:val="00A02AD5"/>
    <w:rsid w:val="00A07010"/>
    <w:rsid w:val="00A3699D"/>
    <w:rsid w:val="00A51859"/>
    <w:rsid w:val="00A520AA"/>
    <w:rsid w:val="00A73C69"/>
    <w:rsid w:val="00A83E65"/>
    <w:rsid w:val="00A8691D"/>
    <w:rsid w:val="00AA0A7F"/>
    <w:rsid w:val="00AB79A0"/>
    <w:rsid w:val="00AC089E"/>
    <w:rsid w:val="00AD1492"/>
    <w:rsid w:val="00AE42D7"/>
    <w:rsid w:val="00AE69A7"/>
    <w:rsid w:val="00B138D8"/>
    <w:rsid w:val="00B13AA7"/>
    <w:rsid w:val="00B6205D"/>
    <w:rsid w:val="00BA4D7D"/>
    <w:rsid w:val="00C002C6"/>
    <w:rsid w:val="00C060E9"/>
    <w:rsid w:val="00C12FF2"/>
    <w:rsid w:val="00C254BD"/>
    <w:rsid w:val="00C25FF2"/>
    <w:rsid w:val="00C40719"/>
    <w:rsid w:val="00C40A0F"/>
    <w:rsid w:val="00C42D7E"/>
    <w:rsid w:val="00C43BA9"/>
    <w:rsid w:val="00C512AB"/>
    <w:rsid w:val="00C65AC6"/>
    <w:rsid w:val="00C81494"/>
    <w:rsid w:val="00CB790A"/>
    <w:rsid w:val="00CF5A20"/>
    <w:rsid w:val="00D05BC4"/>
    <w:rsid w:val="00D07601"/>
    <w:rsid w:val="00D378EF"/>
    <w:rsid w:val="00D51A86"/>
    <w:rsid w:val="00D520F6"/>
    <w:rsid w:val="00D62EC0"/>
    <w:rsid w:val="00D763CB"/>
    <w:rsid w:val="00D80731"/>
    <w:rsid w:val="00D9148A"/>
    <w:rsid w:val="00D954DB"/>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A648F"/>
    <w:rsid w:val="00FB1AA0"/>
    <w:rsid w:val="00FD0AEE"/>
    <w:rsid w:val="00FD0B3F"/>
    <w:rsid w:val="00FF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5284">
      <w:bodyDiv w:val="1"/>
      <w:marLeft w:val="0"/>
      <w:marRight w:val="0"/>
      <w:marTop w:val="0"/>
      <w:marBottom w:val="0"/>
      <w:divBdr>
        <w:top w:val="none" w:sz="0" w:space="0" w:color="auto"/>
        <w:left w:val="none" w:sz="0" w:space="0" w:color="auto"/>
        <w:bottom w:val="none" w:sz="0" w:space="0" w:color="auto"/>
        <w:right w:val="none" w:sz="0" w:space="0" w:color="auto"/>
      </w:divBdr>
      <w:divsChild>
        <w:div w:id="1200125492">
          <w:marLeft w:val="0"/>
          <w:marRight w:val="0"/>
          <w:marTop w:val="0"/>
          <w:marBottom w:val="0"/>
          <w:divBdr>
            <w:top w:val="none" w:sz="0" w:space="0" w:color="auto"/>
            <w:left w:val="none" w:sz="0" w:space="0" w:color="auto"/>
            <w:bottom w:val="none" w:sz="0" w:space="0" w:color="auto"/>
            <w:right w:val="none" w:sz="0" w:space="0" w:color="auto"/>
          </w:divBdr>
        </w:div>
        <w:div w:id="1661082704">
          <w:marLeft w:val="0"/>
          <w:marRight w:val="0"/>
          <w:marTop w:val="0"/>
          <w:marBottom w:val="0"/>
          <w:divBdr>
            <w:top w:val="none" w:sz="0" w:space="0" w:color="auto"/>
            <w:left w:val="none" w:sz="0" w:space="0" w:color="auto"/>
            <w:bottom w:val="none" w:sz="0" w:space="0" w:color="auto"/>
            <w:right w:val="none" w:sz="0" w:space="0" w:color="auto"/>
          </w:divBdr>
        </w:div>
        <w:div w:id="1039670071">
          <w:marLeft w:val="0"/>
          <w:marRight w:val="0"/>
          <w:marTop w:val="0"/>
          <w:marBottom w:val="0"/>
          <w:divBdr>
            <w:top w:val="none" w:sz="0" w:space="0" w:color="auto"/>
            <w:left w:val="none" w:sz="0" w:space="0" w:color="auto"/>
            <w:bottom w:val="none" w:sz="0" w:space="0" w:color="auto"/>
            <w:right w:val="none" w:sz="0" w:space="0" w:color="auto"/>
          </w:divBdr>
          <w:divsChild>
            <w:div w:id="823471835">
              <w:marLeft w:val="0"/>
              <w:marRight w:val="0"/>
              <w:marTop w:val="0"/>
              <w:marBottom w:val="0"/>
              <w:divBdr>
                <w:top w:val="none" w:sz="0" w:space="0" w:color="auto"/>
                <w:left w:val="none" w:sz="0" w:space="0" w:color="auto"/>
                <w:bottom w:val="none" w:sz="0" w:space="0" w:color="auto"/>
                <w:right w:val="none" w:sz="0" w:space="0" w:color="auto"/>
              </w:divBdr>
            </w:div>
            <w:div w:id="448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4066">
      <w:bodyDiv w:val="1"/>
      <w:marLeft w:val="0"/>
      <w:marRight w:val="0"/>
      <w:marTop w:val="0"/>
      <w:marBottom w:val="0"/>
      <w:divBdr>
        <w:top w:val="none" w:sz="0" w:space="0" w:color="auto"/>
        <w:left w:val="none" w:sz="0" w:space="0" w:color="auto"/>
        <w:bottom w:val="none" w:sz="0" w:space="0" w:color="auto"/>
        <w:right w:val="none" w:sz="0" w:space="0" w:color="auto"/>
      </w:divBdr>
      <w:divsChild>
        <w:div w:id="968317053">
          <w:marLeft w:val="0"/>
          <w:marRight w:val="0"/>
          <w:marTop w:val="0"/>
          <w:marBottom w:val="0"/>
          <w:divBdr>
            <w:top w:val="none" w:sz="0" w:space="0" w:color="auto"/>
            <w:left w:val="none" w:sz="0" w:space="0" w:color="auto"/>
            <w:bottom w:val="none" w:sz="0" w:space="0" w:color="auto"/>
            <w:right w:val="none" w:sz="0" w:space="0" w:color="auto"/>
          </w:divBdr>
        </w:div>
        <w:div w:id="1686858666">
          <w:marLeft w:val="0"/>
          <w:marRight w:val="0"/>
          <w:marTop w:val="0"/>
          <w:marBottom w:val="0"/>
          <w:divBdr>
            <w:top w:val="none" w:sz="0" w:space="0" w:color="auto"/>
            <w:left w:val="none" w:sz="0" w:space="0" w:color="auto"/>
            <w:bottom w:val="none" w:sz="0" w:space="0" w:color="auto"/>
            <w:right w:val="none" w:sz="0" w:space="0" w:color="auto"/>
          </w:divBdr>
        </w:div>
        <w:div w:id="446848597">
          <w:marLeft w:val="0"/>
          <w:marRight w:val="0"/>
          <w:marTop w:val="0"/>
          <w:marBottom w:val="0"/>
          <w:divBdr>
            <w:top w:val="none" w:sz="0" w:space="0" w:color="auto"/>
            <w:left w:val="none" w:sz="0" w:space="0" w:color="auto"/>
            <w:bottom w:val="none" w:sz="0" w:space="0" w:color="auto"/>
            <w:right w:val="none" w:sz="0" w:space="0" w:color="auto"/>
          </w:divBdr>
          <w:divsChild>
            <w:div w:id="2107918950">
              <w:marLeft w:val="0"/>
              <w:marRight w:val="0"/>
              <w:marTop w:val="0"/>
              <w:marBottom w:val="0"/>
              <w:divBdr>
                <w:top w:val="none" w:sz="0" w:space="0" w:color="auto"/>
                <w:left w:val="none" w:sz="0" w:space="0" w:color="auto"/>
                <w:bottom w:val="none" w:sz="0" w:space="0" w:color="auto"/>
                <w:right w:val="none" w:sz="0" w:space="0" w:color="auto"/>
              </w:divBdr>
            </w:div>
            <w:div w:id="13362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kskundemuseum.at/oelrausch_und_huzulenkult" TargetMode="External"/><Relationship Id="rId18" Type="http://schemas.openxmlformats.org/officeDocument/2006/relationships/hyperlink" Target="https://www.volkskundemuseum.at/sonntagsfuehrung_2023-03-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olkskundemuseum.at/oelrausch_und_huzulenkult"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olkskundemuseum.at/sonntagsfuehrung_2023-02-2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olkskundemuseum.at/sonntagsfuehrung_2023-01-22" TargetMode="External"/><Relationship Id="rId20" Type="http://schemas.openxmlformats.org/officeDocument/2006/relationships/hyperlink" Target="mailto:kulturvermittlung@volkskundemuseum.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volkskundemuseum.at/sonntagsfuehrung_2022-12-11" TargetMode="External"/><Relationship Id="rId23" Type="http://schemas.openxmlformats.org/officeDocument/2006/relationships/hyperlink" Target="http://www.volkskundemuseum.at/presse" TargetMode="Externa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www.volkskundemuseum.at/anmeldu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lkskundemuseum.at/sonntagsfuehrung_2022-11-20" TargetMode="External"/><Relationship Id="rId22" Type="http://schemas.openxmlformats.org/officeDocument/2006/relationships/hyperlink" Target="mailto:gesine.stern@volkskundemuseum.at"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settings xmlns:w="http://schemas.openxmlformats.org/wordprocessingml/2006/main">
  <w:SpecialFormsHighlight w:val="c9c8ff"/>
</w:settings>
</file>

<file path=customXml/item4.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2.xml><?xml version="1.0" encoding="utf-8"?>
<ds:datastoreItem xmlns:ds="http://schemas.openxmlformats.org/officeDocument/2006/customXml" ds:itemID="{EF1314BF-231B-45C3-A519-307107729001}">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06059719-26e0-4603-9a14-97f9a35e969f"/>
    <ds:schemaRef ds:uri="cc41d210-8c96-4bbb-aa85-a28d9a2c256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ED3F0-41F1-42A5-AC9D-974AD396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15309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Gesine Stern</dc:creator>
  <cp:lastModifiedBy>Gesine Stern</cp:lastModifiedBy>
  <cp:revision>5</cp:revision>
  <cp:lastPrinted>2022-11-09T11:21:00Z</cp:lastPrinted>
  <dcterms:created xsi:type="dcterms:W3CDTF">2022-11-09T10:44:00Z</dcterms:created>
  <dcterms:modified xsi:type="dcterms:W3CDTF">2022-11-09T11:36:00Z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