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B0494A" w:rsidP="00CA5D2F">
      <w:pPr>
        <w:pStyle w:val="formatvorlageblockzeilenabstand15zeilen"/>
        <w:spacing w:before="0" w:beforeAutospacing="0" w:after="0" w:afterAutospacing="0" w:line="276" w:lineRule="auto"/>
        <w:rPr>
          <w:rFonts w:ascii="Calibri" w:hAnsi="Calibri"/>
          <w:b/>
          <w:color w:val="000000"/>
          <w:sz w:val="22"/>
          <w:szCs w:val="22"/>
        </w:rPr>
      </w:pPr>
      <w:r>
        <w:rPr>
          <w:noProof/>
        </w:rPr>
        <w:drawing>
          <wp:anchor distT="0" distB="0" distL="114300" distR="114300" simplePos="0" relativeHeight="251659264" behindDoc="1" locked="0" layoutInCell="1" allowOverlap="1" wp14:anchorId="3C260241" wp14:editId="193157AD">
            <wp:simplePos x="0" y="0"/>
            <wp:positionH relativeFrom="margin">
              <wp:posOffset>4747260</wp:posOffset>
            </wp:positionH>
            <wp:positionV relativeFrom="margin">
              <wp:posOffset>-400685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r w:rsidR="00D32993" w:rsidRPr="00D32993">
        <w:rPr>
          <w:rFonts w:ascii="Calibri" w:hAnsi="Calibri"/>
          <w:b/>
          <w:color w:val="000000"/>
          <w:sz w:val="22"/>
          <w:szCs w:val="22"/>
        </w:rPr>
        <w:t xml:space="preserve">P R E S </w:t>
      </w:r>
      <w:proofErr w:type="spellStart"/>
      <w:r w:rsidR="00D32993" w:rsidRPr="00D32993">
        <w:rPr>
          <w:rFonts w:ascii="Calibri" w:hAnsi="Calibri"/>
          <w:b/>
          <w:color w:val="000000"/>
          <w:sz w:val="22"/>
          <w:szCs w:val="22"/>
        </w:rPr>
        <w:t>S</w:t>
      </w:r>
      <w:proofErr w:type="spellEnd"/>
      <w:r w:rsidR="00D32993" w:rsidRPr="00D32993">
        <w:rPr>
          <w:rFonts w:ascii="Calibri" w:hAnsi="Calibri"/>
          <w:b/>
          <w:color w:val="000000"/>
          <w:sz w:val="22"/>
          <w:szCs w:val="22"/>
        </w:rPr>
        <w:t xml:space="preserve"> E M I T </w:t>
      </w:r>
      <w:proofErr w:type="spellStart"/>
      <w:r w:rsidR="00D32993" w:rsidRPr="00D32993">
        <w:rPr>
          <w:rFonts w:ascii="Calibri" w:hAnsi="Calibri"/>
          <w:b/>
          <w:color w:val="000000"/>
          <w:sz w:val="22"/>
          <w:szCs w:val="22"/>
        </w:rPr>
        <w:t>T</w:t>
      </w:r>
      <w:proofErr w:type="spellEnd"/>
      <w:r w:rsidR="00D32993" w:rsidRPr="00D32993">
        <w:rPr>
          <w:rFonts w:ascii="Calibri" w:hAnsi="Calibri"/>
          <w:b/>
          <w:color w:val="000000"/>
          <w:sz w:val="22"/>
          <w:szCs w:val="22"/>
        </w:rPr>
        <w:t xml:space="preserve"> E I L U N G</w:t>
      </w:r>
    </w:p>
    <w:p w:rsidR="00D32993" w:rsidRDefault="00D32993" w:rsidP="00CA5D2F">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CA5D2F">
      <w:pPr>
        <w:pStyle w:val="formatvorlageblockzeilenabstand15zeilen"/>
        <w:spacing w:before="0" w:beforeAutospacing="0" w:after="0" w:afterAutospacing="0" w:line="276" w:lineRule="auto"/>
        <w:rPr>
          <w:rFonts w:ascii="Calibri" w:hAnsi="Calibri"/>
          <w:b/>
          <w:color w:val="000000"/>
          <w:sz w:val="22"/>
          <w:szCs w:val="22"/>
        </w:rPr>
      </w:pPr>
    </w:p>
    <w:p w:rsidR="00563500" w:rsidRDefault="00FB643D" w:rsidP="00CA5D2F">
      <w:pPr>
        <w:spacing w:after="0"/>
        <w:rPr>
          <w:b/>
          <w:bCs/>
        </w:rPr>
      </w:pPr>
      <w:r>
        <w:rPr>
          <w:b/>
          <w:bCs/>
        </w:rPr>
        <w:t>Volkskundemuseum Wien</w:t>
      </w:r>
    </w:p>
    <w:p w:rsidR="00563500" w:rsidRPr="00CE3B96" w:rsidRDefault="00FB643D" w:rsidP="00CA5D2F">
      <w:pPr>
        <w:spacing w:after="0"/>
        <w:rPr>
          <w:bCs/>
        </w:rPr>
      </w:pPr>
      <w:r>
        <w:rPr>
          <w:b/>
          <w:bCs/>
        </w:rPr>
        <w:t>Allgemeine Presseinformation</w:t>
      </w:r>
      <w:r w:rsidR="00DD168A">
        <w:rPr>
          <w:b/>
          <w:bCs/>
        </w:rPr>
        <w:t xml:space="preserve"> </w:t>
      </w:r>
    </w:p>
    <w:p w:rsidR="00E42387" w:rsidRDefault="00E42387" w:rsidP="00CA5D2F">
      <w:pPr>
        <w:spacing w:after="0"/>
        <w:rPr>
          <w:b/>
        </w:rPr>
      </w:pPr>
    </w:p>
    <w:p w:rsidR="00CA5D2F" w:rsidRDefault="00CA5D2F" w:rsidP="00CA5D2F">
      <w:pPr>
        <w:spacing w:after="0"/>
        <w:rPr>
          <w:b/>
        </w:rPr>
      </w:pPr>
    </w:p>
    <w:p w:rsidR="00244957" w:rsidRDefault="00E42387" w:rsidP="00CA5D2F">
      <w:pPr>
        <w:spacing w:after="0"/>
        <w:rPr>
          <w:b/>
        </w:rPr>
      </w:pPr>
      <w:r>
        <w:rPr>
          <w:b/>
        </w:rPr>
        <w:t>Das Museum</w:t>
      </w:r>
    </w:p>
    <w:p w:rsidR="00CA5D2F" w:rsidRDefault="00CA5D2F" w:rsidP="00CA5D2F">
      <w:pPr>
        <w:spacing w:after="0"/>
      </w:pPr>
    </w:p>
    <w:p w:rsidR="00244957" w:rsidRDefault="00244957" w:rsidP="00CA5D2F">
      <w:pPr>
        <w:spacing w:after="0"/>
      </w:pPr>
      <w:r>
        <w:t xml:space="preserve">Das Volkskundemuseum Wien ist ein </w:t>
      </w:r>
      <w:r w:rsidRPr="00E42387">
        <w:rPr>
          <w:b/>
        </w:rPr>
        <w:t>kulturwissenschaftliches Museum</w:t>
      </w:r>
      <w:r>
        <w:t xml:space="preserve"> mit umfangreichen Sammlungen zur Volkskunst sowie zu </w:t>
      </w:r>
      <w:r w:rsidRPr="00E42387">
        <w:rPr>
          <w:b/>
        </w:rPr>
        <w:t>historischen und gegenwärtigen Alltagskulturen Europas</w:t>
      </w:r>
      <w:r>
        <w:t xml:space="preserve">. Es versteht sich als Plattform für die Interaktion mit anderen Wissenschaftsdisziplinen und Kunstfeldern, als offener Ort für Forschung und das Ausverhandeln gesellschaftlicher Diskurse. Wir entwickeln laufend neue Formate, um </w:t>
      </w:r>
      <w:r w:rsidRPr="00E42387">
        <w:rPr>
          <w:b/>
        </w:rPr>
        <w:t>mit der Öffentlichkeit ins Gespräch</w:t>
      </w:r>
      <w:r>
        <w:t xml:space="preserve"> zu kommen.</w:t>
      </w:r>
    </w:p>
    <w:p w:rsidR="00CA5D2F" w:rsidRDefault="00CA5D2F" w:rsidP="00CA5D2F">
      <w:pPr>
        <w:spacing w:after="0"/>
      </w:pPr>
    </w:p>
    <w:p w:rsidR="001323F4" w:rsidRDefault="00244957" w:rsidP="00CA5D2F">
      <w:pPr>
        <w:spacing w:after="0"/>
      </w:pPr>
      <w:r>
        <w:t xml:space="preserve">Der Grundstock der </w:t>
      </w:r>
      <w:r w:rsidRPr="00E42387">
        <w:rPr>
          <w:b/>
        </w:rPr>
        <w:t>Sammlungen</w:t>
      </w:r>
      <w:r>
        <w:t xml:space="preserve"> stammt aus der Zeit der Habsburgermonarchie. Der Bestand umfasst heute über </w:t>
      </w:r>
      <w:r w:rsidR="001E3DC8" w:rsidRPr="00093A04">
        <w:t>15</w:t>
      </w:r>
      <w:r w:rsidRPr="00093A04">
        <w:t>0.000</w:t>
      </w:r>
      <w:r>
        <w:t xml:space="preserve"> dreidimensionale Objekte und mehr als </w:t>
      </w:r>
      <w:r w:rsidR="001E3DC8" w:rsidRPr="00A01C9E">
        <w:t>200</w:t>
      </w:r>
      <w:r w:rsidRPr="00A01C9E">
        <w:t>.000</w:t>
      </w:r>
      <w:r>
        <w:t xml:space="preserve"> Fotografien und Grafiken und wird laufend erweitert.</w:t>
      </w:r>
      <w:r w:rsidR="00B14631">
        <w:t xml:space="preserve"> </w:t>
      </w:r>
      <w:r w:rsidR="001323F4">
        <w:t>Im Rahmen der Digitalisierung der Sammlung sind Objektbestände auch in den Online-Sammlungen einsehbar.</w:t>
      </w:r>
    </w:p>
    <w:p w:rsidR="00CA5D2F" w:rsidRDefault="00CA5D2F" w:rsidP="00CA5D2F">
      <w:pPr>
        <w:spacing w:after="0"/>
      </w:pPr>
    </w:p>
    <w:p w:rsidR="00E42387" w:rsidRPr="001864A4" w:rsidRDefault="00244957" w:rsidP="00CA5D2F">
      <w:pPr>
        <w:spacing w:after="0"/>
      </w:pPr>
      <w:r>
        <w:t xml:space="preserve">In der Auseinandersetzung mit den Sammlungen beschäftigen wir uns mit </w:t>
      </w:r>
      <w:r w:rsidRPr="00E42387">
        <w:rPr>
          <w:b/>
        </w:rPr>
        <w:t>Kultur und ihren materiellen Äußerungen</w:t>
      </w:r>
      <w:r>
        <w:t>. Wir fragen, wie Menschen ihr Zusammenleben gestalten. Uns interessieren Alltage und Lebensstile, Selbst- und Fremdbilder, Identitäten und Vorstellungswelten, Heterogenität und Hybridität, Deutungshoheiten und Elitenbildung, Machtverhältnisse und politische Konstellationen, soziale Räume und gesellschaftliche Prozesse. Wir experimentieren gerne mit Formen des Zeigens und Vermittelns.</w:t>
      </w:r>
    </w:p>
    <w:p w:rsidR="001864A4" w:rsidRDefault="001864A4" w:rsidP="00CA5D2F">
      <w:pPr>
        <w:spacing w:after="0"/>
        <w:rPr>
          <w:b/>
        </w:rPr>
      </w:pPr>
    </w:p>
    <w:p w:rsidR="00CA5D2F" w:rsidRDefault="00CA5D2F" w:rsidP="00CA5D2F">
      <w:pPr>
        <w:spacing w:after="0"/>
        <w:rPr>
          <w:b/>
        </w:rPr>
      </w:pPr>
    </w:p>
    <w:p w:rsidR="00244957" w:rsidRPr="004E450B" w:rsidRDefault="00244957" w:rsidP="00CA5D2F">
      <w:pPr>
        <w:spacing w:after="0"/>
        <w:rPr>
          <w:b/>
        </w:rPr>
      </w:pPr>
      <w:r w:rsidRPr="004E450B">
        <w:rPr>
          <w:b/>
        </w:rPr>
        <w:t>Angebote und Formate</w:t>
      </w:r>
    </w:p>
    <w:p w:rsidR="00CA5D2F" w:rsidRDefault="00CA5D2F" w:rsidP="00CA5D2F">
      <w:pPr>
        <w:spacing w:after="0"/>
      </w:pPr>
    </w:p>
    <w:p w:rsidR="00244957" w:rsidRDefault="00244957" w:rsidP="00CA5D2F">
      <w:pPr>
        <w:spacing w:after="0"/>
      </w:pPr>
      <w:r>
        <w:t xml:space="preserve">Das </w:t>
      </w:r>
      <w:r w:rsidR="00B14631">
        <w:t>Volkskundemuseum</w:t>
      </w:r>
      <w:r>
        <w:t xml:space="preserve"> </w:t>
      </w:r>
      <w:r w:rsidR="00B14631">
        <w:t>zeigt</w:t>
      </w:r>
      <w:r>
        <w:t xml:space="preserve"> neben der ständigen Schausammlung </w:t>
      </w:r>
      <w:r w:rsidR="00B14631">
        <w:t xml:space="preserve">jedes Jahr mehrere </w:t>
      </w:r>
      <w:r>
        <w:t xml:space="preserve">wechselnde </w:t>
      </w:r>
      <w:r w:rsidRPr="00E42387">
        <w:rPr>
          <w:b/>
        </w:rPr>
        <w:t xml:space="preserve">Sonderausstellungen </w:t>
      </w:r>
      <w:r>
        <w:t xml:space="preserve">zu vielfältigen Themen. Darüber hinaus bietet das Museum umfangreiche </w:t>
      </w:r>
      <w:r w:rsidRPr="00E42387">
        <w:rPr>
          <w:b/>
        </w:rPr>
        <w:t>Vermittlungsprogramme und Mitmachangebote</w:t>
      </w:r>
      <w:r>
        <w:t xml:space="preserve"> für Erwachsene und Kinder. Es ist ein Ort für Filmvorführungen, Performances und wissenschaftliche Tagungen.</w:t>
      </w:r>
      <w:r w:rsidRPr="008737E0">
        <w:t xml:space="preserve"> </w:t>
      </w:r>
      <w:r>
        <w:t xml:space="preserve">Das Volkskundemuseum Wien lädt ein zum Entdecken, Mitmachen, Diskutieren, zum Entspannen, Lesen und Kaffeetrinken. </w:t>
      </w:r>
      <w:r w:rsidRPr="008737E0">
        <w:t xml:space="preserve"> </w:t>
      </w:r>
    </w:p>
    <w:p w:rsidR="00CA5D2F" w:rsidRDefault="00CA5D2F" w:rsidP="00CA5D2F">
      <w:pPr>
        <w:spacing w:after="0"/>
      </w:pPr>
    </w:p>
    <w:p w:rsidR="00244957" w:rsidRDefault="00244957" w:rsidP="00CA5D2F">
      <w:pPr>
        <w:spacing w:after="0"/>
      </w:pPr>
      <w:r w:rsidRPr="00377567">
        <w:t xml:space="preserve">Zu den Sonderausstellungen der letzten Jahre </w:t>
      </w:r>
      <w:r w:rsidR="00D7603F">
        <w:t>zählten</w:t>
      </w:r>
      <w:r w:rsidRPr="00377567">
        <w:t xml:space="preserve"> unter anderem</w:t>
      </w:r>
    </w:p>
    <w:p w:rsidR="00CA5D2F" w:rsidRDefault="00CA5D2F" w:rsidP="00CA5D2F">
      <w:pPr>
        <w:pStyle w:val="Listenabsatz"/>
        <w:numPr>
          <w:ilvl w:val="0"/>
          <w:numId w:val="3"/>
        </w:numPr>
        <w:spacing w:after="0"/>
      </w:pPr>
      <w:r>
        <w:t>RETROPIA. Sprechen über Sehnsuchtsbilder vom Land (2019)</w:t>
      </w:r>
    </w:p>
    <w:p w:rsidR="00CA5D2F" w:rsidRDefault="00CA5D2F" w:rsidP="00CA5D2F">
      <w:pPr>
        <w:pStyle w:val="Listenabsatz"/>
        <w:numPr>
          <w:ilvl w:val="0"/>
          <w:numId w:val="3"/>
        </w:numPr>
        <w:spacing w:after="0"/>
      </w:pPr>
      <w:r>
        <w:t xml:space="preserve">„Das Herz so schwer wie Blei“ Kunst und Widerstand im Ghetto </w:t>
      </w:r>
      <w:proofErr w:type="spellStart"/>
      <w:r>
        <w:t>Theresienstadt</w:t>
      </w:r>
      <w:proofErr w:type="spellEnd"/>
      <w:r>
        <w:t xml:space="preserve"> (2018)</w:t>
      </w:r>
    </w:p>
    <w:p w:rsidR="00CA5D2F" w:rsidRDefault="00CA5D2F" w:rsidP="00CA5D2F">
      <w:pPr>
        <w:pStyle w:val="Listenabsatz"/>
        <w:numPr>
          <w:ilvl w:val="0"/>
          <w:numId w:val="3"/>
        </w:numPr>
        <w:spacing w:after="0"/>
      </w:pPr>
      <w:r>
        <w:t>„Alle antreten! Es wird geknipst!“ Private Fotografie in Österreich 1930-1950  (2018)</w:t>
      </w:r>
    </w:p>
    <w:p w:rsidR="0082794E" w:rsidRDefault="0082794E" w:rsidP="00CA5D2F">
      <w:pPr>
        <w:pStyle w:val="Listenabsatz"/>
        <w:numPr>
          <w:ilvl w:val="0"/>
          <w:numId w:val="3"/>
        </w:numPr>
        <w:spacing w:after="0"/>
      </w:pPr>
      <w:r>
        <w:t>„Am Anfang war ich sehr verliebt …“ 40 Jahre Wiener Frauenhäuser (2018)</w:t>
      </w:r>
    </w:p>
    <w:p w:rsidR="00B14631" w:rsidRPr="001E5926" w:rsidRDefault="00B14631" w:rsidP="00CA5D2F">
      <w:pPr>
        <w:pStyle w:val="Listenabsatz"/>
        <w:numPr>
          <w:ilvl w:val="0"/>
          <w:numId w:val="3"/>
        </w:numPr>
        <w:spacing w:after="0"/>
      </w:pPr>
      <w:proofErr w:type="spellStart"/>
      <w:proofErr w:type="gramStart"/>
      <w:r w:rsidRPr="001E5926">
        <w:t>heimat</w:t>
      </w:r>
      <w:proofErr w:type="spellEnd"/>
      <w:r w:rsidRPr="001E5926">
        <w:t xml:space="preserve"> </w:t>
      </w:r>
      <w:r w:rsidR="001E5926" w:rsidRPr="001E5926">
        <w:t>:</w:t>
      </w:r>
      <w:proofErr w:type="gramEnd"/>
      <w:r w:rsidR="001E5926" w:rsidRPr="001E5926">
        <w:t xml:space="preserve"> </w:t>
      </w:r>
      <w:r w:rsidRPr="001E5926">
        <w:t xml:space="preserve">machen. Das Volkskundemuseum </w:t>
      </w:r>
      <w:r w:rsidR="001E5926" w:rsidRPr="001E5926">
        <w:t>in Wien zwischen Alltag und Politik (2017)</w:t>
      </w:r>
    </w:p>
    <w:p w:rsidR="00244957" w:rsidRDefault="00244957" w:rsidP="00CA5D2F">
      <w:pPr>
        <w:pStyle w:val="Listenabsatz"/>
        <w:numPr>
          <w:ilvl w:val="0"/>
          <w:numId w:val="3"/>
        </w:numPr>
        <w:spacing w:after="0"/>
      </w:pPr>
      <w:r>
        <w:t>Fremde im Visier. Fotoalben au</w:t>
      </w:r>
      <w:r w:rsidR="00B14631">
        <w:t>s dem Zweiten Weltkrieg (2016)</w:t>
      </w:r>
      <w:r>
        <w:t xml:space="preserve"> </w:t>
      </w:r>
    </w:p>
    <w:p w:rsidR="00244957" w:rsidRDefault="00244957" w:rsidP="00CA5D2F">
      <w:pPr>
        <w:pStyle w:val="Listenabsatz"/>
        <w:numPr>
          <w:ilvl w:val="0"/>
          <w:numId w:val="3"/>
        </w:numPr>
        <w:spacing w:after="0"/>
      </w:pPr>
      <w:r>
        <w:t>Schwarzö</w:t>
      </w:r>
      <w:r w:rsidRPr="00A1785B">
        <w:t>sterreich. Die Kinder afroamerikanischer Besatzungssoldaten</w:t>
      </w:r>
      <w:r w:rsidR="00B14631">
        <w:t xml:space="preserve"> (2016)</w:t>
      </w:r>
      <w:r>
        <w:t xml:space="preserve"> </w:t>
      </w:r>
    </w:p>
    <w:p w:rsidR="00244957" w:rsidRDefault="00244957" w:rsidP="00CA5D2F">
      <w:pPr>
        <w:pStyle w:val="Listenabsatz"/>
        <w:numPr>
          <w:ilvl w:val="0"/>
          <w:numId w:val="3"/>
        </w:numPr>
        <w:spacing w:after="0"/>
      </w:pPr>
      <w:r>
        <w:lastRenderedPageBreak/>
        <w:t xml:space="preserve">Gestellt. Fotografie als Werkzeug in </w:t>
      </w:r>
      <w:r w:rsidR="0082794E">
        <w:t>der Habsburgermonarchie</w:t>
      </w:r>
      <w:r w:rsidR="00B14631">
        <w:t xml:space="preserve"> (2014)</w:t>
      </w:r>
      <w:r>
        <w:t xml:space="preserve"> </w:t>
      </w:r>
    </w:p>
    <w:p w:rsidR="006662FE" w:rsidRDefault="00244957" w:rsidP="00CA5D2F">
      <w:pPr>
        <w:pStyle w:val="Listenabsatz"/>
        <w:numPr>
          <w:ilvl w:val="0"/>
          <w:numId w:val="3"/>
        </w:numPr>
        <w:spacing w:after="0"/>
      </w:pPr>
      <w:r w:rsidRPr="00645C24">
        <w:t>Heilige in Europa - Kult und Politik</w:t>
      </w:r>
      <w:r>
        <w:t xml:space="preserve"> (2010)</w:t>
      </w:r>
    </w:p>
    <w:p w:rsidR="001323F4" w:rsidRDefault="006662FE" w:rsidP="00CA5D2F">
      <w:pPr>
        <w:pStyle w:val="Listenabsatz"/>
        <w:numPr>
          <w:ilvl w:val="0"/>
          <w:numId w:val="3"/>
        </w:numPr>
        <w:spacing w:after="0"/>
      </w:pPr>
      <w:r>
        <w:t>Körpergedächtnis. Unterwäsche ei</w:t>
      </w:r>
      <w:r w:rsidR="0082794E">
        <w:t>ner sowjetischen Epoche</w:t>
      </w:r>
      <w:r w:rsidR="00B14631">
        <w:t xml:space="preserve"> (2003)</w:t>
      </w:r>
    </w:p>
    <w:p w:rsidR="00CA5D2F" w:rsidRDefault="00CA5D2F" w:rsidP="00CA5D2F">
      <w:pPr>
        <w:spacing w:after="0"/>
      </w:pPr>
    </w:p>
    <w:p w:rsidR="00E42387" w:rsidRDefault="00244957" w:rsidP="00CA5D2F">
      <w:pPr>
        <w:spacing w:after="0"/>
      </w:pPr>
      <w:r>
        <w:t xml:space="preserve">Zum Museum gehört eine umfangreiche </w:t>
      </w:r>
      <w:r w:rsidRPr="001323F4">
        <w:rPr>
          <w:b/>
        </w:rPr>
        <w:t>Fachbibliothek für Volkskunde/Europäische Ethnologie</w:t>
      </w:r>
      <w:r>
        <w:t xml:space="preserve"> und verwandte Fächer, </w:t>
      </w:r>
      <w:r w:rsidR="00B14631">
        <w:t>sie ist öffentlich zugänglich</w:t>
      </w:r>
      <w:r>
        <w:t xml:space="preserve"> und seit 2010 dem Österreichischen </w:t>
      </w:r>
      <w:proofErr w:type="spellStart"/>
      <w:r>
        <w:t>Bibli</w:t>
      </w:r>
      <w:r w:rsidR="00B14631">
        <w:t>othekenverbund</w:t>
      </w:r>
      <w:proofErr w:type="spellEnd"/>
      <w:r w:rsidR="00B14631">
        <w:t xml:space="preserve"> angeschlossen</w:t>
      </w:r>
      <w:r>
        <w:t>. Die von Gründung des Vereins bzw. des Museums an aufgebaute Bibliothek umfasst gegenwärtig etwa 100.000 Bände zur Volkskunde/Europäischen Ethnologie und zu verwandten Fächern.</w:t>
      </w:r>
      <w:r w:rsidR="001E5926">
        <w:t xml:space="preserve"> </w:t>
      </w:r>
    </w:p>
    <w:p w:rsidR="00CA5D2F" w:rsidRDefault="00CA5D2F" w:rsidP="00CA5D2F">
      <w:pPr>
        <w:spacing w:after="0"/>
      </w:pPr>
    </w:p>
    <w:p w:rsidR="00E42387" w:rsidRPr="001864A4" w:rsidRDefault="001E5926" w:rsidP="00CA5D2F">
      <w:pPr>
        <w:spacing w:after="0"/>
      </w:pPr>
      <w:r>
        <w:t>Zusätzlich laden das</w:t>
      </w:r>
      <w:r w:rsidR="0082794E">
        <w:t xml:space="preserve"> </w:t>
      </w:r>
      <w:r w:rsidR="00CA5D2F">
        <w:t>Hildebrandt Café</w:t>
      </w:r>
      <w:r w:rsidR="0022453C">
        <w:t xml:space="preserve">, die </w:t>
      </w:r>
      <w:proofErr w:type="spellStart"/>
      <w:r w:rsidR="0022453C">
        <w:t>Mostothek</w:t>
      </w:r>
      <w:proofErr w:type="spellEnd"/>
      <w:r w:rsidR="0022453C">
        <w:t xml:space="preserve"> und die </w:t>
      </w:r>
      <w:r>
        <w:t xml:space="preserve">öffentlich zugängliche </w:t>
      </w:r>
      <w:r w:rsidR="0022453C">
        <w:t>Passage in den Garten zum Verweilen</w:t>
      </w:r>
      <w:r w:rsidR="004A6018">
        <w:t xml:space="preserve"> ein.</w:t>
      </w:r>
    </w:p>
    <w:p w:rsidR="001864A4" w:rsidRDefault="001864A4" w:rsidP="00CA5D2F">
      <w:pPr>
        <w:spacing w:after="0"/>
        <w:rPr>
          <w:b/>
        </w:rPr>
      </w:pPr>
    </w:p>
    <w:p w:rsidR="00C5566C" w:rsidRDefault="00C5566C" w:rsidP="00CA5D2F">
      <w:pPr>
        <w:spacing w:after="0"/>
        <w:rPr>
          <w:b/>
        </w:rPr>
      </w:pPr>
    </w:p>
    <w:p w:rsidR="00244957" w:rsidRPr="00EE73CC" w:rsidRDefault="00244957" w:rsidP="00CA5D2F">
      <w:pPr>
        <w:spacing w:after="0"/>
        <w:rPr>
          <w:b/>
        </w:rPr>
      </w:pPr>
      <w:r>
        <w:rPr>
          <w:b/>
        </w:rPr>
        <w:t>Geschichte des Museums</w:t>
      </w:r>
    </w:p>
    <w:p w:rsidR="00CA5D2F" w:rsidRDefault="00CA5D2F" w:rsidP="00CA5D2F">
      <w:pPr>
        <w:spacing w:after="0"/>
      </w:pPr>
    </w:p>
    <w:p w:rsidR="00244957" w:rsidRDefault="00244957" w:rsidP="00CA5D2F">
      <w:pPr>
        <w:spacing w:after="0"/>
      </w:pPr>
      <w:r w:rsidRPr="00EE73CC">
        <w:t xml:space="preserve">Das Museum wurde 1895 von Michael </w:t>
      </w:r>
      <w:proofErr w:type="spellStart"/>
      <w:r w:rsidRPr="00EE73CC">
        <w:t>Haberlandt</w:t>
      </w:r>
      <w:proofErr w:type="spellEnd"/>
      <w:r w:rsidRPr="00EE73CC">
        <w:t xml:space="preserve"> und Wilhelm Hein als </w:t>
      </w:r>
      <w:r w:rsidRPr="00E42387">
        <w:rPr>
          <w:b/>
        </w:rPr>
        <w:t>Vereinsmuseum</w:t>
      </w:r>
      <w:r w:rsidRPr="00EE73CC">
        <w:t xml:space="preserve"> gegründet. Von Beginn an verfolgten die beiden Gründer den Anspruch, ein „Monument des Vielvölkerstaates“ zu etablieren, namhafte Vertreter des Hauses Habsburg fungierten als Protektoren für den Verein. Als Kulturinstitution mit Wurzeln im 19. Jahrhundert unterlag das Museum von Beginn an einer stetigen Entwicklung und inhaltlichen Justierung unter den </w:t>
      </w:r>
      <w:r w:rsidRPr="00E42387">
        <w:rPr>
          <w:b/>
        </w:rPr>
        <w:t>wechselnden kulturpolitischen und fachinternen Voraussetzungen des 20. Jahrhunderts</w:t>
      </w:r>
      <w:r w:rsidRPr="00EE73CC">
        <w:t>.</w:t>
      </w:r>
      <w:r>
        <w:t xml:space="preserve"> </w:t>
      </w:r>
    </w:p>
    <w:p w:rsidR="00CA5D2F" w:rsidRDefault="00CA5D2F" w:rsidP="00CA5D2F">
      <w:pPr>
        <w:spacing w:after="0"/>
      </w:pPr>
    </w:p>
    <w:p w:rsidR="00244957" w:rsidRDefault="00244957" w:rsidP="00CA5D2F">
      <w:pPr>
        <w:spacing w:after="0"/>
      </w:pPr>
      <w:r>
        <w:t xml:space="preserve">Mit dem Ende der </w:t>
      </w:r>
      <w:proofErr w:type="spellStart"/>
      <w:r>
        <w:t>k.u.k</w:t>
      </w:r>
      <w:proofErr w:type="spellEnd"/>
      <w:r>
        <w:t xml:space="preserve">. Monarchie veränderte sich auch die inhaltliche Ausrichtung des Museums, </w:t>
      </w:r>
      <w:r w:rsidRPr="00645C24">
        <w:t xml:space="preserve">Deutsch-Österreich, respektive die „Deutschen Alpenländer“ rückten nun zusehends in den Vordergrund. </w:t>
      </w:r>
      <w:r>
        <w:t xml:space="preserve">Mit der Etablierung des </w:t>
      </w:r>
      <w:proofErr w:type="spellStart"/>
      <w:r>
        <w:t>austrofaschistischen</w:t>
      </w:r>
      <w:proofErr w:type="spellEnd"/>
      <w:r>
        <w:t xml:space="preserve"> „Ständestaates“ 1933/34 wurden Volkskultur und Volkskunst für </w:t>
      </w:r>
      <w:r w:rsidRPr="00E42387">
        <w:t>kulturpolitische Vorgaben</w:t>
      </w:r>
      <w:r>
        <w:t xml:space="preserve"> instrumentalisiert. Nach der Ära einer „Deutschen Volkskunde“ während der Zeit des Nationalsozialismus richteten sich die Forschungs- und Ausstellungstätigkeiten der neuen Verantwortlichen in den Jahren nach Kriegsende wieder auf das Österreichische. </w:t>
      </w:r>
    </w:p>
    <w:p w:rsidR="00CA5D2F" w:rsidRDefault="00CA5D2F" w:rsidP="00CA5D2F">
      <w:pPr>
        <w:spacing w:after="0"/>
      </w:pPr>
    </w:p>
    <w:p w:rsidR="00E42387" w:rsidRPr="001864A4" w:rsidRDefault="00244957" w:rsidP="00CA5D2F">
      <w:pPr>
        <w:spacing w:after="0"/>
      </w:pPr>
      <w:r>
        <w:t xml:space="preserve">In seinem Gründungsgedanken trägt das Österreichische Museum für Volkskunde ein klares </w:t>
      </w:r>
      <w:r w:rsidRPr="00E42387">
        <w:rPr>
          <w:b/>
        </w:rPr>
        <w:t>Bekenntnis zu einer europäischen Perspektive</w:t>
      </w:r>
      <w:r>
        <w:t>. Die Aktivitäten des Museums der letzten 30 Jahre spiegeln diese Kernidee in weiten Teilen seines Programms.</w:t>
      </w:r>
      <w:r w:rsidRPr="00F26DAC">
        <w:t xml:space="preserve"> Die aktuelle Sammlungs-, Forschungs- und Ausstellungstätigkeit des Museums orientiert sich an einer intensiven Arbeit am Material und der Sichtbarmachung seiner Potentiale für das Aufzeigen von </w:t>
      </w:r>
      <w:r w:rsidRPr="001E3DC8">
        <w:rPr>
          <w:b/>
        </w:rPr>
        <w:t>aktuellen gesellschaftlichen Prozessen</w:t>
      </w:r>
      <w:r w:rsidRPr="00F26DAC">
        <w:t xml:space="preserve"> in einem sich neu formierenden Europa.</w:t>
      </w:r>
    </w:p>
    <w:p w:rsidR="001864A4" w:rsidRDefault="001864A4" w:rsidP="00CA5D2F">
      <w:pPr>
        <w:spacing w:after="0"/>
        <w:rPr>
          <w:b/>
        </w:rPr>
      </w:pPr>
    </w:p>
    <w:p w:rsidR="00CA5D2F" w:rsidRDefault="00CA5D2F" w:rsidP="00CA5D2F">
      <w:pPr>
        <w:spacing w:after="0"/>
        <w:rPr>
          <w:b/>
        </w:rPr>
      </w:pPr>
    </w:p>
    <w:p w:rsidR="00244957" w:rsidRPr="00C3292A" w:rsidRDefault="00244957" w:rsidP="00CA5D2F">
      <w:pPr>
        <w:spacing w:after="0"/>
      </w:pPr>
      <w:r w:rsidRPr="00EE73CC">
        <w:rPr>
          <w:b/>
        </w:rPr>
        <w:t>Institutionelle Struktur</w:t>
      </w:r>
      <w:r w:rsidR="00EF19D0">
        <w:rPr>
          <w:b/>
        </w:rPr>
        <w:t xml:space="preserve"> und Gebäude</w:t>
      </w:r>
    </w:p>
    <w:p w:rsidR="00CA5D2F" w:rsidRDefault="00CA5D2F" w:rsidP="00CA5D2F">
      <w:pPr>
        <w:spacing w:after="0"/>
      </w:pPr>
    </w:p>
    <w:p w:rsidR="00CB2AA2" w:rsidRDefault="00244957" w:rsidP="00CA5D2F">
      <w:pPr>
        <w:spacing w:after="0"/>
      </w:pPr>
      <w:r>
        <w:t xml:space="preserve">Getragen wird das Museum seit seiner Gründung 1895 vom ein Jahr zuvor ins Leben gerufenen </w:t>
      </w:r>
      <w:r w:rsidR="001323F4" w:rsidRPr="001323F4">
        <w:rPr>
          <w:b/>
        </w:rPr>
        <w:t xml:space="preserve">Österreichischen </w:t>
      </w:r>
      <w:r w:rsidRPr="001323F4">
        <w:rPr>
          <w:b/>
        </w:rPr>
        <w:t xml:space="preserve">Verein für Volkskunde </w:t>
      </w:r>
      <w:r>
        <w:t xml:space="preserve">mit aktuell um </w:t>
      </w:r>
      <w:r w:rsidRPr="001323F4">
        <w:t>die 6</w:t>
      </w:r>
      <w:r w:rsidR="00CA5D2F">
        <w:t>0</w:t>
      </w:r>
      <w:r w:rsidRPr="001323F4">
        <w:t>0 Mitgliedern</w:t>
      </w:r>
      <w:r>
        <w:t xml:space="preserve">. Der Verein gibt halbjährlich die </w:t>
      </w:r>
      <w:r w:rsidRPr="001323F4">
        <w:rPr>
          <w:b/>
        </w:rPr>
        <w:t>Österreichische Zeitschrift für Volkskunde</w:t>
      </w:r>
      <w:r>
        <w:t xml:space="preserve"> heraus und ist Mitglied beim Verband der </w:t>
      </w:r>
      <w:r>
        <w:lastRenderedPageBreak/>
        <w:t xml:space="preserve">wissenschaftlichen Gesellschaften Österreichs. </w:t>
      </w:r>
      <w:r w:rsidR="00D7603F">
        <w:t xml:space="preserve">Die Museumsaktivitäten und ein Großteil der Personalstellen werden über staatliche Gelder des österreichischen Bundeskanzleramts finanziert. </w:t>
      </w:r>
    </w:p>
    <w:p w:rsidR="00CA5D2F" w:rsidRDefault="00CA5D2F" w:rsidP="00CA5D2F">
      <w:pPr>
        <w:spacing w:after="0"/>
      </w:pPr>
    </w:p>
    <w:p w:rsidR="001864A4" w:rsidRPr="00CA5D2F" w:rsidRDefault="00244957" w:rsidP="00CA5D2F">
      <w:pPr>
        <w:spacing w:after="0"/>
      </w:pPr>
      <w:r w:rsidRPr="00EE73CC">
        <w:t xml:space="preserve">Zuerst in Räumlichkeiten der Börse eingerichtet, übersiedelte das Museum 1917 in das barocke </w:t>
      </w:r>
      <w:r w:rsidRPr="00E42387">
        <w:rPr>
          <w:b/>
        </w:rPr>
        <w:t>Gartenpalais Schönborn</w:t>
      </w:r>
      <w:r w:rsidRPr="00EE73CC">
        <w:t>, wo es 1920 eröffnet w</w:t>
      </w:r>
      <w:r>
        <w:t>urde</w:t>
      </w:r>
      <w:r w:rsidRPr="00EE73CC">
        <w:t>.</w:t>
      </w:r>
      <w:r w:rsidRPr="00AF7BF5">
        <w:t xml:space="preserve"> Reichsvizekanzler Friedrich Karl Graf Schönborn hatte in den Jahren 1708 bis 1713 dieses Lustschloss von Johann Lukas von Hildebrandt errichten lassen. Als Vorgängerbau wird eine Art Weinbauernhaus aus der Spätrenaissance, das 1683 im Zuge der Türkenbelagerung beschädigt worden war, vermutet. Das Palais gilt als das </w:t>
      </w:r>
      <w:r w:rsidRPr="00E42387">
        <w:rPr>
          <w:b/>
        </w:rPr>
        <w:t>erste große Bauwerk Hildebrandts in Wien</w:t>
      </w:r>
      <w:r w:rsidRPr="00AF7BF5">
        <w:t xml:space="preserve"> und neben dem Belvedere als eines der wenigen, das äußerlich kaum verändert wurde.</w:t>
      </w:r>
      <w:r w:rsidR="00CB2AA2" w:rsidRPr="00CB2AA2">
        <w:t xml:space="preserve"> </w:t>
      </w:r>
      <w:r w:rsidR="00D7603F" w:rsidRPr="00D7603F">
        <w:t>Der</w:t>
      </w:r>
      <w:r w:rsidR="001E3DC8">
        <w:t xml:space="preserve"> </w:t>
      </w:r>
      <w:r w:rsidR="001E3DC8" w:rsidRPr="001E3DC8">
        <w:rPr>
          <w:b/>
        </w:rPr>
        <w:t>Garten</w:t>
      </w:r>
      <w:r w:rsidR="001E3DC8">
        <w:t xml:space="preserve"> und der</w:t>
      </w:r>
      <w:r w:rsidR="00D7603F" w:rsidRPr="00D7603F">
        <w:t xml:space="preserve"> umgebende </w:t>
      </w:r>
      <w:r w:rsidR="00D7603F" w:rsidRPr="00E42387">
        <w:rPr>
          <w:b/>
        </w:rPr>
        <w:t>Park</w:t>
      </w:r>
      <w:r w:rsidR="00E42387">
        <w:rPr>
          <w:b/>
        </w:rPr>
        <w:t xml:space="preserve"> </w:t>
      </w:r>
      <w:r w:rsidR="00D7603F" w:rsidRPr="00D7603F">
        <w:t>hinter dem Palais bieten – auch innerhalb des Stadtquartiers – eine hohe Lebensqualität und tragen maßgeblich zur Attraktivität des Standortes bei.</w:t>
      </w:r>
      <w:r w:rsidR="00D7603F">
        <w:t xml:space="preserve"> </w:t>
      </w:r>
      <w:r w:rsidR="00CB2AA2">
        <w:t>Eigentümer</w:t>
      </w:r>
      <w:r w:rsidR="00D7603F">
        <w:t>in</w:t>
      </w:r>
      <w:r w:rsidR="00CB2AA2">
        <w:t xml:space="preserve"> des Gartenpalais Schönborn ist die Stadt Wien, von welcher der Verein das Gebäude mietet.</w:t>
      </w:r>
    </w:p>
    <w:p w:rsidR="00CA5D2F" w:rsidRDefault="00CA5D2F" w:rsidP="00CA5D2F">
      <w:pPr>
        <w:spacing w:after="0"/>
        <w:rPr>
          <w:b/>
        </w:rPr>
      </w:pPr>
    </w:p>
    <w:p w:rsidR="00C5566C" w:rsidRDefault="00C5566C" w:rsidP="00CA5D2F">
      <w:pPr>
        <w:spacing w:after="0"/>
        <w:rPr>
          <w:b/>
        </w:rPr>
      </w:pPr>
    </w:p>
    <w:p w:rsidR="00D7603F" w:rsidRPr="00D7603F" w:rsidRDefault="00D7603F" w:rsidP="00CA5D2F">
      <w:pPr>
        <w:spacing w:after="0"/>
        <w:rPr>
          <w:b/>
        </w:rPr>
      </w:pPr>
      <w:r w:rsidRPr="00D7603F">
        <w:rPr>
          <w:b/>
        </w:rPr>
        <w:t>Zukunftsperspektiven</w:t>
      </w:r>
    </w:p>
    <w:p w:rsidR="00CA5D2F" w:rsidRDefault="00CA5D2F" w:rsidP="00CA5D2F">
      <w:pPr>
        <w:spacing w:after="0"/>
      </w:pPr>
    </w:p>
    <w:p w:rsidR="0082794E" w:rsidRDefault="0082794E" w:rsidP="00CA5D2F">
      <w:pPr>
        <w:spacing w:after="0"/>
      </w:pPr>
      <w:r>
        <w:t xml:space="preserve">Das Volkskundemuseum Wien ist Hauptpreisträger des </w:t>
      </w:r>
      <w:r w:rsidRPr="0082794E">
        <w:rPr>
          <w:b/>
        </w:rPr>
        <w:t>Österreichischen Museumspreises 2018</w:t>
      </w:r>
      <w:r>
        <w:t xml:space="preserve">. </w:t>
      </w:r>
      <w:r>
        <w:rPr>
          <w:rStyle w:val="avtext"/>
        </w:rPr>
        <w:t>Die weitere Gestaltung des Hauses erfordert dennoch politischen Willen für langfristige Lösungen.</w:t>
      </w:r>
    </w:p>
    <w:p w:rsidR="00CB2AA2" w:rsidRDefault="00D7603F" w:rsidP="00CA5D2F">
      <w:pPr>
        <w:spacing w:after="0"/>
        <w:rPr>
          <w:bCs/>
        </w:rPr>
      </w:pPr>
      <w:r>
        <w:t xml:space="preserve">Gemeinsam mit dem Institut für Europäische Ethnologie der Universität Wien erarbeitete das Volkskundemuseum Wien das Konzept </w:t>
      </w:r>
      <w:r w:rsidRPr="00E42387">
        <w:rPr>
          <w:b/>
        </w:rPr>
        <w:t>„Campus Alltagskultur“</w:t>
      </w:r>
      <w:r>
        <w:t xml:space="preserve">. Das Nachdenken über die Konzentration </w:t>
      </w:r>
      <w:proofErr w:type="spellStart"/>
      <w:r>
        <w:t>museologischer</w:t>
      </w:r>
      <w:proofErr w:type="spellEnd"/>
      <w:r>
        <w:t xml:space="preserve"> </w:t>
      </w:r>
      <w:r w:rsidRPr="00D7603F">
        <w:t>und universitärer wissenschaftlicher Kompetenzen entstand aus einer Standortentwicklungsinitiative der Stadt Wien als Eigentümerin des Gebäudes.</w:t>
      </w:r>
      <w:r>
        <w:t xml:space="preserve"> </w:t>
      </w:r>
      <w:r w:rsidR="00CB2AA2" w:rsidRPr="00CB2AA2">
        <w:rPr>
          <w:bCs/>
        </w:rPr>
        <w:t xml:space="preserve">Ziel war es, dem Gesamtprojekt eine entsprechende Refinanzierungskomponente zu ermöglichen, um eine nachhaltige Bestandserhaltung zu gewährleisten. Daher wurde von Anfang an im Sinne einer hybriden Nutzung über die </w:t>
      </w:r>
      <w:r w:rsidR="00CB2AA2" w:rsidRPr="001323F4">
        <w:rPr>
          <w:b/>
          <w:bCs/>
        </w:rPr>
        <w:t>Weiterentwicklung des Volkskundemuseum Wien</w:t>
      </w:r>
      <w:r w:rsidR="00CB2AA2" w:rsidRPr="00CB2AA2">
        <w:rPr>
          <w:bCs/>
        </w:rPr>
        <w:t xml:space="preserve"> im Gartenpalais Schönborn nachgedacht.</w:t>
      </w:r>
    </w:p>
    <w:p w:rsidR="00CA5D2F" w:rsidRDefault="00CA5D2F" w:rsidP="00CA5D2F">
      <w:pPr>
        <w:spacing w:after="0"/>
        <w:rPr>
          <w:bCs/>
        </w:rPr>
      </w:pPr>
    </w:p>
    <w:p w:rsidR="00B0494A" w:rsidRDefault="00CB2AA2" w:rsidP="00383BC7">
      <w:pPr>
        <w:spacing w:after="0"/>
        <w:rPr>
          <w:bCs/>
        </w:rPr>
      </w:pPr>
      <w:r w:rsidRPr="00CB2AA2">
        <w:rPr>
          <w:bCs/>
        </w:rPr>
        <w:t xml:space="preserve">Das Ergebnis: Ein Ort, der Museum, Universität, Kreativwirtschaft und Öffentlichkeit verbindet. Die Kombination von </w:t>
      </w:r>
      <w:r w:rsidR="001323F4">
        <w:rPr>
          <w:bCs/>
        </w:rPr>
        <w:t xml:space="preserve">Museum, Universität und </w:t>
      </w:r>
      <w:proofErr w:type="spellStart"/>
      <w:r w:rsidR="001323F4">
        <w:rPr>
          <w:bCs/>
        </w:rPr>
        <w:t>Shared</w:t>
      </w:r>
      <w:proofErr w:type="spellEnd"/>
      <w:r w:rsidR="001323F4">
        <w:rPr>
          <w:bCs/>
        </w:rPr>
        <w:t xml:space="preserve"> C</w:t>
      </w:r>
      <w:r w:rsidRPr="00CB2AA2">
        <w:rPr>
          <w:bCs/>
        </w:rPr>
        <w:t xml:space="preserve">reative Workspace unter einem Dach könnte im europäischen Raum als einzigartiges Vorzeigeprojekt für </w:t>
      </w:r>
      <w:r w:rsidRPr="001E3DC8">
        <w:rPr>
          <w:b/>
          <w:bCs/>
        </w:rPr>
        <w:t>Synergien in den Bereichen Kulturwissenschaft, museale Praxis und Partizipation</w:t>
      </w:r>
      <w:r w:rsidRPr="00CB2AA2">
        <w:rPr>
          <w:bCs/>
        </w:rPr>
        <w:t xml:space="preserve"> gelten.</w:t>
      </w:r>
      <w:r w:rsidR="00D7603F">
        <w:rPr>
          <w:bCs/>
        </w:rPr>
        <w:t xml:space="preserve"> </w:t>
      </w:r>
      <w:r w:rsidRPr="00CB2AA2">
        <w:rPr>
          <w:bCs/>
        </w:rPr>
        <w:t>Neue Formen der Lehre und Praxis für Studierende werden dadurch möglich. Für die Öffentlichkeit wird Forschung und Museumspra</w:t>
      </w:r>
      <w:r w:rsidR="0082794E">
        <w:rPr>
          <w:bCs/>
        </w:rPr>
        <w:t>xis ein unmittelbares Erlebnis.</w:t>
      </w:r>
    </w:p>
    <w:p w:rsidR="00B0494A" w:rsidRDefault="00B0494A" w:rsidP="00383BC7">
      <w:pPr>
        <w:spacing w:after="0"/>
        <w:rPr>
          <w:bCs/>
        </w:rPr>
      </w:pPr>
    </w:p>
    <w:p w:rsidR="00B0494A" w:rsidRDefault="00B0494A" w:rsidP="00383BC7">
      <w:pPr>
        <w:spacing w:after="0"/>
        <w:rPr>
          <w:bCs/>
        </w:rPr>
      </w:pPr>
    </w:p>
    <w:p w:rsidR="00B0494A" w:rsidRDefault="00B0494A" w:rsidP="00383BC7">
      <w:pPr>
        <w:spacing w:after="0"/>
        <w:rPr>
          <w:bCs/>
        </w:rPr>
      </w:pPr>
    </w:p>
    <w:p w:rsidR="00B0494A" w:rsidRDefault="00B0494A" w:rsidP="00383BC7">
      <w:pPr>
        <w:spacing w:after="0"/>
        <w:rPr>
          <w:bCs/>
        </w:rPr>
      </w:pPr>
    </w:p>
    <w:p w:rsidR="00B0494A" w:rsidRDefault="00B0494A" w:rsidP="00383BC7">
      <w:pPr>
        <w:spacing w:after="0"/>
        <w:rPr>
          <w:bCs/>
        </w:rPr>
      </w:pPr>
    </w:p>
    <w:p w:rsidR="00B0494A" w:rsidRDefault="00B0494A" w:rsidP="00383BC7">
      <w:pPr>
        <w:spacing w:after="0"/>
        <w:rPr>
          <w:bCs/>
        </w:rPr>
      </w:pPr>
    </w:p>
    <w:p w:rsidR="00B0494A" w:rsidRDefault="00B0494A" w:rsidP="00383BC7">
      <w:pPr>
        <w:spacing w:after="0"/>
        <w:rPr>
          <w:bCs/>
        </w:rPr>
      </w:pPr>
    </w:p>
    <w:p w:rsidR="00B0494A" w:rsidRDefault="00B0494A" w:rsidP="00383BC7">
      <w:pPr>
        <w:spacing w:after="0"/>
        <w:rPr>
          <w:bCs/>
        </w:rPr>
      </w:pPr>
    </w:p>
    <w:p w:rsidR="00B0494A" w:rsidRDefault="00B0494A" w:rsidP="00383BC7">
      <w:pPr>
        <w:spacing w:after="0"/>
        <w:rPr>
          <w:bCs/>
        </w:rPr>
      </w:pPr>
    </w:p>
    <w:p w:rsidR="00C5566C" w:rsidRDefault="00C5566C" w:rsidP="00383BC7">
      <w:pPr>
        <w:spacing w:after="0"/>
        <w:rPr>
          <w:bCs/>
        </w:rPr>
      </w:pPr>
      <w:bookmarkStart w:id="0" w:name="_GoBack"/>
      <w:bookmarkEnd w:id="0"/>
    </w:p>
    <w:p w:rsidR="00383BC7" w:rsidRPr="00B0494A" w:rsidRDefault="00CA5D2F" w:rsidP="00383BC7">
      <w:pPr>
        <w:spacing w:after="0"/>
        <w:rPr>
          <w:bCs/>
        </w:rPr>
      </w:pPr>
      <w:r>
        <w:rPr>
          <w:b/>
          <w:bCs/>
        </w:rPr>
        <w:lastRenderedPageBreak/>
        <w:t>Ausstellungen 2019</w:t>
      </w:r>
    </w:p>
    <w:p w:rsidR="00B0494A" w:rsidRDefault="00B0494A" w:rsidP="00CA5D2F">
      <w:pPr>
        <w:spacing w:after="0"/>
        <w:rPr>
          <w:bCs/>
        </w:rPr>
      </w:pPr>
    </w:p>
    <w:p w:rsidR="00CA5D2F" w:rsidRPr="00CA5D2F" w:rsidRDefault="00CA5D2F" w:rsidP="00CA5D2F">
      <w:pPr>
        <w:spacing w:after="0"/>
        <w:rPr>
          <w:bCs/>
        </w:rPr>
      </w:pPr>
      <w:r w:rsidRPr="00CA5D2F">
        <w:rPr>
          <w:bCs/>
        </w:rPr>
        <w:t>„Sie meinen es politisch!“</w:t>
      </w:r>
    </w:p>
    <w:p w:rsidR="00CA5D2F" w:rsidRPr="00CA5D2F" w:rsidRDefault="00CA5D2F" w:rsidP="00CA5D2F">
      <w:pPr>
        <w:spacing w:after="0"/>
        <w:rPr>
          <w:bCs/>
        </w:rPr>
      </w:pPr>
      <w:r w:rsidRPr="00CA5D2F">
        <w:rPr>
          <w:bCs/>
        </w:rPr>
        <w:t>100 Jahre Frauenwahlrecht in Österreich</w:t>
      </w:r>
    </w:p>
    <w:p w:rsidR="00CA5D2F" w:rsidRPr="00CA5D2F" w:rsidRDefault="00CA5D2F" w:rsidP="00CA5D2F">
      <w:pPr>
        <w:spacing w:after="0"/>
        <w:rPr>
          <w:bCs/>
        </w:rPr>
      </w:pPr>
      <w:r w:rsidRPr="00CA5D2F">
        <w:rPr>
          <w:bCs/>
        </w:rPr>
        <w:t>bis 25.8.2019</w:t>
      </w:r>
    </w:p>
    <w:p w:rsidR="00CA5D2F" w:rsidRPr="00CA5D2F" w:rsidRDefault="00CA5D2F" w:rsidP="00CA5D2F">
      <w:pPr>
        <w:spacing w:after="0"/>
        <w:rPr>
          <w:bCs/>
        </w:rPr>
      </w:pPr>
    </w:p>
    <w:p w:rsidR="00CA5D2F" w:rsidRPr="00CA5D2F" w:rsidRDefault="00CA5D2F" w:rsidP="00CA5D2F">
      <w:pPr>
        <w:spacing w:after="0"/>
        <w:rPr>
          <w:bCs/>
        </w:rPr>
      </w:pPr>
      <w:r w:rsidRPr="00CA5D2F">
        <w:rPr>
          <w:bCs/>
        </w:rPr>
        <w:t>Schulgespräche</w:t>
      </w:r>
    </w:p>
    <w:p w:rsidR="00CA5D2F" w:rsidRPr="00CA5D2F" w:rsidRDefault="00CA5D2F" w:rsidP="00CA5D2F">
      <w:pPr>
        <w:spacing w:after="0"/>
        <w:rPr>
          <w:bCs/>
        </w:rPr>
      </w:pPr>
      <w:r w:rsidRPr="00CA5D2F">
        <w:rPr>
          <w:bCs/>
        </w:rPr>
        <w:t xml:space="preserve">Junge </w:t>
      </w:r>
      <w:proofErr w:type="spellStart"/>
      <w:r w:rsidRPr="00CA5D2F">
        <w:rPr>
          <w:bCs/>
        </w:rPr>
        <w:t>MuslimInnen</w:t>
      </w:r>
      <w:proofErr w:type="spellEnd"/>
      <w:r w:rsidRPr="00CA5D2F">
        <w:rPr>
          <w:bCs/>
        </w:rPr>
        <w:t xml:space="preserve"> in Wien</w:t>
      </w:r>
    </w:p>
    <w:p w:rsidR="00CA5D2F" w:rsidRPr="00CA5D2F" w:rsidRDefault="00CA5D2F" w:rsidP="00CA5D2F">
      <w:pPr>
        <w:spacing w:after="0"/>
        <w:rPr>
          <w:bCs/>
        </w:rPr>
      </w:pPr>
      <w:r w:rsidRPr="00CA5D2F">
        <w:rPr>
          <w:bCs/>
        </w:rPr>
        <w:t>18.9.2019 bis 2.2.2020</w:t>
      </w:r>
    </w:p>
    <w:p w:rsidR="00CA5D2F" w:rsidRPr="00CA5D2F" w:rsidRDefault="00CA5D2F" w:rsidP="00CA5D2F">
      <w:pPr>
        <w:spacing w:after="0"/>
        <w:rPr>
          <w:bCs/>
        </w:rPr>
      </w:pPr>
    </w:p>
    <w:p w:rsidR="00CA5D2F" w:rsidRPr="00CA5D2F" w:rsidRDefault="00CA5D2F" w:rsidP="00CA5D2F">
      <w:pPr>
        <w:spacing w:after="0"/>
        <w:rPr>
          <w:bCs/>
        </w:rPr>
      </w:pPr>
      <w:r w:rsidRPr="00CA5D2F">
        <w:rPr>
          <w:bCs/>
        </w:rPr>
        <w:t>Schneeballsystem?</w:t>
      </w:r>
    </w:p>
    <w:p w:rsidR="00CA5D2F" w:rsidRPr="00CA5D2F" w:rsidRDefault="00CA5D2F" w:rsidP="00CA5D2F">
      <w:pPr>
        <w:spacing w:after="0"/>
        <w:rPr>
          <w:bCs/>
        </w:rPr>
      </w:pPr>
      <w:r w:rsidRPr="00CA5D2F">
        <w:rPr>
          <w:bCs/>
        </w:rPr>
        <w:t>15 Jahre Freiwilligenarbeit im Volkskundemuseum Wien</w:t>
      </w:r>
    </w:p>
    <w:p w:rsidR="00CA5D2F" w:rsidRPr="00CA5D2F" w:rsidRDefault="00CA5D2F" w:rsidP="00CA5D2F">
      <w:pPr>
        <w:spacing w:after="0"/>
        <w:rPr>
          <w:bCs/>
        </w:rPr>
      </w:pPr>
      <w:r w:rsidRPr="00CA5D2F">
        <w:rPr>
          <w:bCs/>
        </w:rPr>
        <w:t>28.11.2019 bis 12.1.2020</w:t>
      </w:r>
    </w:p>
    <w:p w:rsidR="00CA5D2F" w:rsidRPr="00CA5D2F" w:rsidRDefault="00CA5D2F" w:rsidP="00CA5D2F">
      <w:pPr>
        <w:spacing w:after="0"/>
        <w:rPr>
          <w:bCs/>
        </w:rPr>
      </w:pPr>
    </w:p>
    <w:p w:rsidR="00CA5D2F" w:rsidRPr="00CA5D2F" w:rsidRDefault="00CA5D2F" w:rsidP="00CA5D2F">
      <w:pPr>
        <w:spacing w:after="0"/>
        <w:rPr>
          <w:b/>
          <w:bCs/>
        </w:rPr>
      </w:pPr>
      <w:r w:rsidRPr="00CA5D2F">
        <w:rPr>
          <w:b/>
          <w:bCs/>
        </w:rPr>
        <w:t xml:space="preserve">In der </w:t>
      </w:r>
      <w:r w:rsidRPr="00CA5D2F">
        <w:rPr>
          <w:b/>
          <w:bCs/>
        </w:rPr>
        <w:t>Passage</w:t>
      </w:r>
    </w:p>
    <w:p w:rsidR="00B0494A" w:rsidRDefault="00B0494A" w:rsidP="00CA5D2F">
      <w:pPr>
        <w:spacing w:after="0"/>
        <w:rPr>
          <w:bCs/>
        </w:rPr>
      </w:pPr>
    </w:p>
    <w:p w:rsidR="00CA5D2F" w:rsidRPr="00CA5D2F" w:rsidRDefault="00CA5D2F" w:rsidP="00CA5D2F">
      <w:pPr>
        <w:spacing w:after="0"/>
        <w:rPr>
          <w:bCs/>
        </w:rPr>
      </w:pPr>
      <w:r w:rsidRPr="00CA5D2F">
        <w:rPr>
          <w:bCs/>
        </w:rPr>
        <w:t xml:space="preserve">Take </w:t>
      </w:r>
      <w:proofErr w:type="spellStart"/>
      <w:r w:rsidRPr="00CA5D2F">
        <w:rPr>
          <w:bCs/>
        </w:rPr>
        <w:t>away</w:t>
      </w:r>
      <w:proofErr w:type="spellEnd"/>
    </w:p>
    <w:p w:rsidR="00CA5D2F" w:rsidRPr="00CA5D2F" w:rsidRDefault="00CA5D2F" w:rsidP="00CA5D2F">
      <w:pPr>
        <w:spacing w:after="0"/>
        <w:rPr>
          <w:bCs/>
        </w:rPr>
      </w:pPr>
      <w:r w:rsidRPr="00CA5D2F">
        <w:rPr>
          <w:bCs/>
        </w:rPr>
        <w:t>Genuss ohne Müll</w:t>
      </w:r>
    </w:p>
    <w:p w:rsidR="00CA5D2F" w:rsidRPr="00CA5D2F" w:rsidRDefault="00CA5D2F" w:rsidP="00CA5D2F">
      <w:pPr>
        <w:spacing w:after="0"/>
        <w:rPr>
          <w:bCs/>
        </w:rPr>
      </w:pPr>
      <w:r w:rsidRPr="00CA5D2F">
        <w:rPr>
          <w:bCs/>
        </w:rPr>
        <w:t>2.7. bis 29.9.2019</w:t>
      </w:r>
    </w:p>
    <w:p w:rsidR="00CA5D2F" w:rsidRPr="00CA5D2F" w:rsidRDefault="00CA5D2F" w:rsidP="00CA5D2F">
      <w:pPr>
        <w:spacing w:after="0"/>
        <w:rPr>
          <w:bCs/>
        </w:rPr>
      </w:pPr>
    </w:p>
    <w:p w:rsidR="00CA5D2F" w:rsidRPr="00CA5D2F" w:rsidRDefault="00CA5D2F" w:rsidP="00CA5D2F">
      <w:pPr>
        <w:spacing w:after="0"/>
        <w:rPr>
          <w:bCs/>
        </w:rPr>
      </w:pPr>
      <w:r w:rsidRPr="00CA5D2F">
        <w:rPr>
          <w:bCs/>
        </w:rPr>
        <w:t>Anna-Gelb und Eleonoren-Grün</w:t>
      </w:r>
    </w:p>
    <w:p w:rsidR="00CA5D2F" w:rsidRPr="00CA5D2F" w:rsidRDefault="00CA5D2F" w:rsidP="00CA5D2F">
      <w:pPr>
        <w:spacing w:after="0"/>
        <w:rPr>
          <w:bCs/>
        </w:rPr>
      </w:pPr>
      <w:r w:rsidRPr="00CA5D2F">
        <w:rPr>
          <w:bCs/>
        </w:rPr>
        <w:t>Die Faszination des Uranglases</w:t>
      </w:r>
    </w:p>
    <w:p w:rsidR="00CA5D2F" w:rsidRPr="00CA5D2F" w:rsidRDefault="00CA5D2F" w:rsidP="00CA5D2F">
      <w:pPr>
        <w:spacing w:after="0"/>
        <w:rPr>
          <w:bCs/>
        </w:rPr>
      </w:pPr>
      <w:r w:rsidRPr="00CA5D2F">
        <w:rPr>
          <w:bCs/>
        </w:rPr>
        <w:t>1.10. bis 15.12.2019</w:t>
      </w:r>
    </w:p>
    <w:p w:rsidR="00CA5D2F" w:rsidRPr="00CA5D2F" w:rsidRDefault="00CA5D2F" w:rsidP="00CA5D2F">
      <w:pPr>
        <w:spacing w:after="0"/>
        <w:rPr>
          <w:bCs/>
        </w:rPr>
      </w:pPr>
    </w:p>
    <w:p w:rsidR="00CA5D2F" w:rsidRPr="00B0494A" w:rsidRDefault="00B0494A" w:rsidP="00CA5D2F">
      <w:pPr>
        <w:spacing w:after="0"/>
        <w:rPr>
          <w:b/>
          <w:bCs/>
        </w:rPr>
      </w:pPr>
      <w:r>
        <w:rPr>
          <w:b/>
          <w:bCs/>
        </w:rPr>
        <w:t>Außerdem</w:t>
      </w:r>
    </w:p>
    <w:p w:rsidR="00B0494A" w:rsidRDefault="00B0494A" w:rsidP="00CA5D2F">
      <w:pPr>
        <w:spacing w:after="0"/>
        <w:rPr>
          <w:bCs/>
        </w:rPr>
      </w:pPr>
    </w:p>
    <w:p w:rsidR="00CA5D2F" w:rsidRPr="00CA5D2F" w:rsidRDefault="00CA5D2F" w:rsidP="00CA5D2F">
      <w:pPr>
        <w:spacing w:after="0"/>
        <w:rPr>
          <w:bCs/>
        </w:rPr>
      </w:pPr>
      <w:r w:rsidRPr="00CA5D2F">
        <w:rPr>
          <w:bCs/>
        </w:rPr>
        <w:t>Die Küsten Österreichs</w:t>
      </w:r>
    </w:p>
    <w:p w:rsidR="001E5926" w:rsidRDefault="00CA5D2F" w:rsidP="00CA5D2F">
      <w:pPr>
        <w:spacing w:after="0"/>
        <w:rPr>
          <w:bCs/>
        </w:rPr>
      </w:pPr>
      <w:r w:rsidRPr="00CA5D2F">
        <w:rPr>
          <w:bCs/>
        </w:rPr>
        <w:t>Die neue Schausammlung des Volkskundemuseum Wien</w:t>
      </w: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r w:rsidRPr="00E42387">
        <w:rPr>
          <w:b/>
          <w:bCs/>
          <w:noProof/>
          <w:lang w:eastAsia="de-AT"/>
        </w:rPr>
        <w:drawing>
          <wp:anchor distT="0" distB="0" distL="114300" distR="114300" simplePos="0" relativeHeight="251661312" behindDoc="1" locked="0" layoutInCell="1" allowOverlap="1" wp14:anchorId="5030FD4F" wp14:editId="0272A8D4">
            <wp:simplePos x="0" y="0"/>
            <wp:positionH relativeFrom="margin">
              <wp:posOffset>4744085</wp:posOffset>
            </wp:positionH>
            <wp:positionV relativeFrom="margin">
              <wp:posOffset>-195580</wp:posOffset>
            </wp:positionV>
            <wp:extent cx="1382395" cy="1371600"/>
            <wp:effectExtent l="0" t="0" r="0" b="0"/>
            <wp:wrapSquare wrapText="bothSides"/>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9" cstate="print">
                      <a:extLst>
                        <a:ext uri="{28A0092B-C50C-407E-A947-70E740481C1C}">
                          <a14:useLocalDpi xmlns:a14="http://schemas.microsoft.com/office/drawing/2010/main" val="0"/>
                        </a:ext>
                      </a:extLst>
                    </a:blip>
                    <a:srcRect t="3331" r="3305"/>
                    <a:stretch>
                      <a:fillRect/>
                    </a:stretch>
                  </pic:blipFill>
                  <pic:spPr bwMode="auto">
                    <a:xfrm>
                      <a:off x="0" y="0"/>
                      <a:ext cx="1382395" cy="1371600"/>
                    </a:xfrm>
                    <a:prstGeom prst="rect">
                      <a:avLst/>
                    </a:prstGeom>
                    <a:noFill/>
                  </pic:spPr>
                </pic:pic>
              </a:graphicData>
            </a:graphic>
          </wp:anchor>
        </w:drawing>
      </w: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Default="00B0494A" w:rsidP="00CA5D2F">
      <w:pPr>
        <w:spacing w:after="0"/>
        <w:rPr>
          <w:bCs/>
        </w:rPr>
      </w:pPr>
    </w:p>
    <w:p w:rsidR="00B0494A" w:rsidRPr="00B0494A" w:rsidRDefault="00B0494A" w:rsidP="00CA5D2F">
      <w:pPr>
        <w:spacing w:after="0"/>
        <w:rPr>
          <w:b/>
          <w:bCs/>
        </w:rPr>
      </w:pPr>
      <w:r w:rsidRPr="00B0494A">
        <w:rPr>
          <w:b/>
          <w:bCs/>
        </w:rPr>
        <w:t>Volkskundemuseum Wien</w:t>
      </w:r>
    </w:p>
    <w:p w:rsidR="00B0494A" w:rsidRPr="00B0494A" w:rsidRDefault="00B0494A" w:rsidP="00CA5D2F">
      <w:pPr>
        <w:spacing w:after="0"/>
        <w:rPr>
          <w:b/>
          <w:bCs/>
        </w:rPr>
      </w:pPr>
      <w:r>
        <w:rPr>
          <w:b/>
          <w:bCs/>
        </w:rPr>
        <w:t>Nutze dein Museum</w:t>
      </w:r>
    </w:p>
    <w:p w:rsidR="00B0494A" w:rsidRDefault="00B0494A" w:rsidP="00CA5D2F">
      <w:pPr>
        <w:spacing w:after="0"/>
        <w:rPr>
          <w:bCs/>
        </w:rPr>
      </w:pPr>
    </w:p>
    <w:p w:rsidR="00B0494A" w:rsidRDefault="00B0494A" w:rsidP="00CA5D2F">
      <w:pPr>
        <w:spacing w:after="0"/>
        <w:rPr>
          <w:bCs/>
        </w:rPr>
      </w:pPr>
    </w:p>
    <w:p w:rsidR="00B0494A" w:rsidRDefault="00B0494A" w:rsidP="00B0494A">
      <w:pPr>
        <w:spacing w:after="0"/>
        <w:ind w:left="3540" w:hanging="3540"/>
        <w:rPr>
          <w:b/>
        </w:rPr>
      </w:pPr>
      <w:r w:rsidRPr="00ED74AB">
        <w:rPr>
          <w:b/>
        </w:rPr>
        <w:t>Direktion</w:t>
      </w:r>
      <w:r>
        <w:rPr>
          <w:b/>
        </w:rPr>
        <w:tab/>
      </w:r>
      <w:r w:rsidRPr="00ED74AB">
        <w:t>Matthias Beitl</w:t>
      </w:r>
    </w:p>
    <w:p w:rsidR="00B0494A" w:rsidRPr="00ED74AB" w:rsidRDefault="00B0494A" w:rsidP="00B0494A">
      <w:pPr>
        <w:spacing w:after="0"/>
        <w:ind w:left="3540" w:hanging="3540"/>
        <w:rPr>
          <w:b/>
        </w:rPr>
      </w:pPr>
      <w:r w:rsidRPr="00ED74AB">
        <w:rPr>
          <w:b/>
        </w:rPr>
        <w:t>Kontakt</w:t>
      </w:r>
      <w:r>
        <w:rPr>
          <w:b/>
        </w:rPr>
        <w:tab/>
      </w:r>
      <w:r w:rsidRPr="00ED74AB">
        <w:rPr>
          <w:bCs/>
        </w:rPr>
        <w:t>Volkskundemuseum Wien</w:t>
      </w:r>
      <w:r w:rsidRPr="00383BC7">
        <w:rPr>
          <w:bCs/>
        </w:rPr>
        <w:br/>
      </w:r>
      <w:proofErr w:type="spellStart"/>
      <w:r w:rsidRPr="00383BC7">
        <w:rPr>
          <w:bCs/>
        </w:rPr>
        <w:t>Laudongasse</w:t>
      </w:r>
      <w:proofErr w:type="spellEnd"/>
      <w:r w:rsidRPr="00383BC7">
        <w:rPr>
          <w:bCs/>
        </w:rPr>
        <w:t xml:space="preserve"> 15-19</w:t>
      </w:r>
      <w:r>
        <w:rPr>
          <w:bCs/>
        </w:rPr>
        <w:t xml:space="preserve">, </w:t>
      </w:r>
      <w:r w:rsidRPr="00383BC7">
        <w:rPr>
          <w:bCs/>
        </w:rPr>
        <w:t xml:space="preserve">1080 Wien </w:t>
      </w:r>
      <w:r w:rsidRPr="00383BC7">
        <w:rPr>
          <w:bCs/>
        </w:rPr>
        <w:br/>
      </w:r>
      <w:r>
        <w:rPr>
          <w:bCs/>
        </w:rPr>
        <w:t xml:space="preserve">T </w:t>
      </w:r>
      <w:r w:rsidRPr="00383BC7">
        <w:rPr>
          <w:bCs/>
        </w:rPr>
        <w:t xml:space="preserve">+43 1 406 89 05 </w:t>
      </w:r>
      <w:r w:rsidRPr="00383BC7">
        <w:rPr>
          <w:bCs/>
        </w:rPr>
        <w:br/>
      </w:r>
      <w:hyperlink r:id="rId10" w:history="1">
        <w:r w:rsidRPr="001E3DC8">
          <w:rPr>
            <w:rStyle w:val="Hyperlink"/>
            <w:bCs/>
          </w:rPr>
          <w:t>office@volkskundemuseum.at</w:t>
        </w:r>
      </w:hyperlink>
    </w:p>
    <w:p w:rsidR="00B0494A" w:rsidRPr="00ED74AB" w:rsidRDefault="00B0494A" w:rsidP="00B0494A">
      <w:pPr>
        <w:spacing w:after="0"/>
        <w:ind w:left="2832" w:firstLine="708"/>
        <w:rPr>
          <w:bCs/>
        </w:rPr>
      </w:pPr>
      <w:hyperlink r:id="rId11" w:history="1">
        <w:r w:rsidRPr="001E3DC8">
          <w:rPr>
            <w:rStyle w:val="Hyperlink"/>
            <w:bCs/>
          </w:rPr>
          <w:t>www.volkskundemuseum.at</w:t>
        </w:r>
      </w:hyperlink>
    </w:p>
    <w:p w:rsidR="00B0494A" w:rsidRPr="0048023A" w:rsidRDefault="00B0494A" w:rsidP="00B0494A">
      <w:pPr>
        <w:spacing w:after="0"/>
        <w:jc w:val="both"/>
      </w:pPr>
      <w:r>
        <w:rPr>
          <w:b/>
        </w:rPr>
        <w:t>Pressekontakt</w:t>
      </w:r>
      <w:r w:rsidRPr="0048023A">
        <w:tab/>
      </w:r>
      <w:r>
        <w:tab/>
      </w:r>
      <w:r>
        <w:tab/>
      </w:r>
      <w:r>
        <w:tab/>
      </w:r>
      <w:r w:rsidRPr="0048023A">
        <w:t>Gesine Stern</w:t>
      </w:r>
    </w:p>
    <w:p w:rsidR="00B0494A" w:rsidRPr="0048023A" w:rsidRDefault="00B0494A" w:rsidP="00B0494A">
      <w:pPr>
        <w:spacing w:after="0"/>
        <w:jc w:val="both"/>
      </w:pPr>
      <w:r>
        <w:tab/>
      </w:r>
      <w:r>
        <w:tab/>
      </w:r>
      <w:r>
        <w:tab/>
      </w:r>
      <w:r>
        <w:tab/>
      </w:r>
      <w:r>
        <w:tab/>
        <w:t>T +43 1 406 89 05.51</w:t>
      </w:r>
      <w:r w:rsidRPr="0048023A">
        <w:t>, M +43 676 566 8523</w:t>
      </w:r>
    </w:p>
    <w:p w:rsidR="00B0494A" w:rsidRDefault="00B0494A" w:rsidP="00B0494A">
      <w:pPr>
        <w:spacing w:after="0"/>
        <w:jc w:val="both"/>
      </w:pPr>
      <w:r w:rsidRPr="0048023A">
        <w:tab/>
      </w:r>
      <w:r w:rsidRPr="0048023A">
        <w:tab/>
      </w:r>
      <w:r w:rsidRPr="0048023A">
        <w:tab/>
      </w:r>
      <w:r w:rsidRPr="0048023A">
        <w:tab/>
      </w:r>
      <w:r w:rsidRPr="0048023A">
        <w:tab/>
      </w:r>
      <w:hyperlink r:id="rId12" w:history="1">
        <w:r w:rsidRPr="00E65DCC">
          <w:rPr>
            <w:rStyle w:val="Hyperlink"/>
          </w:rPr>
          <w:t>presse@volkskundemuseum.at</w:t>
        </w:r>
      </w:hyperlink>
    </w:p>
    <w:p w:rsidR="00B0494A" w:rsidRDefault="00B0494A" w:rsidP="00B0494A">
      <w:pPr>
        <w:spacing w:after="0"/>
        <w:jc w:val="both"/>
        <w:rPr>
          <w:rFonts w:cs="Arial"/>
          <w:b/>
          <w:noProof/>
          <w:lang w:val="de-DE" w:eastAsia="de-AT"/>
        </w:rPr>
      </w:pPr>
    </w:p>
    <w:p w:rsidR="00B0494A" w:rsidRPr="00E70030" w:rsidRDefault="00B0494A" w:rsidP="00B0494A">
      <w:pPr>
        <w:spacing w:after="0"/>
        <w:jc w:val="both"/>
        <w:rPr>
          <w:rFonts w:cs="Arial"/>
          <w:noProof/>
          <w:lang w:val="de-DE" w:eastAsia="de-AT"/>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ie im Pressecorner unserer Homepage:</w:t>
      </w:r>
      <w:r>
        <w:rPr>
          <w:rFonts w:cs="Arial"/>
          <w:noProof/>
          <w:lang w:val="de-DE" w:eastAsia="de-AT"/>
        </w:rPr>
        <w:t xml:space="preserve"> </w:t>
      </w:r>
      <w:hyperlink r:id="rId13" w:history="1">
        <w:r w:rsidRPr="000C63F3">
          <w:rPr>
            <w:rStyle w:val="Hyperlink"/>
            <w:rFonts w:cs="Arial"/>
            <w:noProof/>
            <w:lang w:val="de-DE" w:eastAsia="de-AT"/>
          </w:rPr>
          <w:t>www.volkskundemuseum.at/presse</w:t>
        </w:r>
      </w:hyperlink>
    </w:p>
    <w:p w:rsidR="00B0494A" w:rsidRDefault="00B0494A" w:rsidP="00CA5D2F">
      <w:pPr>
        <w:spacing w:after="0"/>
        <w:rPr>
          <w:bCs/>
        </w:rPr>
      </w:pPr>
    </w:p>
    <w:p w:rsidR="00563500" w:rsidRDefault="00563500" w:rsidP="00563500">
      <w:pPr>
        <w:spacing w:after="0"/>
      </w:pPr>
      <w:r>
        <w:t>__________________________________________________________________________________</w:t>
      </w:r>
    </w:p>
    <w:p w:rsidR="00CA5D2F" w:rsidRDefault="00CA5D2F" w:rsidP="00CA5D2F">
      <w:pPr>
        <w:spacing w:after="0"/>
        <w:ind w:left="3540" w:hanging="3540"/>
        <w:rPr>
          <w:b/>
        </w:rPr>
      </w:pPr>
    </w:p>
    <w:p w:rsidR="00B0494A" w:rsidRDefault="00B0494A" w:rsidP="00CA5D2F">
      <w:pPr>
        <w:spacing w:after="0"/>
        <w:ind w:left="3540" w:hanging="3540"/>
        <w:rPr>
          <w:b/>
        </w:rPr>
      </w:pPr>
    </w:p>
    <w:p w:rsidR="00CA5D2F" w:rsidRDefault="00CA5D2F" w:rsidP="00CA5D2F">
      <w:pPr>
        <w:spacing w:after="0"/>
        <w:ind w:left="3540" w:hanging="3540"/>
      </w:pPr>
      <w:r>
        <w:rPr>
          <w:b/>
        </w:rPr>
        <w:t xml:space="preserve">Öffnungszeiten </w:t>
      </w:r>
      <w:r>
        <w:tab/>
        <w:t>Di–So, 10.00–17.00 Uhr, Do, 10.00–20.00 Uhr</w:t>
      </w:r>
    </w:p>
    <w:p w:rsidR="00CA5D2F" w:rsidRDefault="00CA5D2F" w:rsidP="00CA5D2F">
      <w:pPr>
        <w:spacing w:after="0"/>
        <w:ind w:left="3540"/>
      </w:pPr>
      <w:r>
        <w:t>Mo geschlossen außer an Feiertagen</w:t>
      </w:r>
    </w:p>
    <w:p w:rsidR="00CA5D2F" w:rsidRDefault="00CA5D2F" w:rsidP="00CA5D2F">
      <w:pPr>
        <w:spacing w:after="0"/>
        <w:ind w:left="3540" w:hanging="3540"/>
      </w:pPr>
      <w:r>
        <w:rPr>
          <w:b/>
        </w:rPr>
        <w:t>Schließtage</w:t>
      </w:r>
      <w:r>
        <w:tab/>
        <w:t xml:space="preserve">25. Dezember, 1. Jänner, Ostersonntag, 1. Mai, 1. November </w:t>
      </w:r>
    </w:p>
    <w:p w:rsidR="00CA5D2F" w:rsidRDefault="00CA5D2F" w:rsidP="00CA5D2F">
      <w:pPr>
        <w:spacing w:after="0"/>
        <w:ind w:left="3540" w:hanging="3540"/>
      </w:pPr>
      <w:r>
        <w:rPr>
          <w:b/>
        </w:rPr>
        <w:t>Bibliothek</w:t>
      </w:r>
      <w:r>
        <w:tab/>
        <w:t>Di–Fr, 9.00–16.00 Uhr, an Feiertagen geschlossen</w:t>
      </w:r>
    </w:p>
    <w:p w:rsidR="00CA5D2F" w:rsidRPr="002959A3" w:rsidRDefault="00CA5D2F" w:rsidP="00CA5D2F">
      <w:pPr>
        <w:spacing w:after="0"/>
        <w:ind w:left="3540" w:hanging="3540"/>
        <w:rPr>
          <w:lang w:val="de-DE"/>
        </w:rPr>
      </w:pPr>
      <w:r w:rsidRPr="002959A3">
        <w:rPr>
          <w:b/>
          <w:lang w:val="de-DE"/>
        </w:rPr>
        <w:t>Besucherinformation</w:t>
      </w:r>
      <w:r w:rsidRPr="002959A3">
        <w:rPr>
          <w:lang w:val="de-DE"/>
        </w:rPr>
        <w:tab/>
        <w:t>www.volkskundemuseum.at, Facebook, Instagram</w:t>
      </w:r>
      <w:r w:rsidRPr="002959A3">
        <w:rPr>
          <w:lang w:val="de-DE"/>
        </w:rPr>
        <w:br/>
        <w:t xml:space="preserve">T +43 1 406 89 05.15 </w:t>
      </w:r>
    </w:p>
    <w:p w:rsidR="00CA5D2F" w:rsidRDefault="00CA5D2F" w:rsidP="00CA5D2F">
      <w:pPr>
        <w:spacing w:after="0"/>
      </w:pPr>
      <w:r>
        <w:rPr>
          <w:b/>
        </w:rPr>
        <w:t>Führungen</w:t>
      </w:r>
      <w:r>
        <w:tab/>
      </w:r>
      <w:r>
        <w:tab/>
      </w:r>
      <w:r>
        <w:tab/>
      </w:r>
      <w:r>
        <w:tab/>
        <w:t>jeden Sonntag um 15.00 Uhr</w:t>
      </w:r>
    </w:p>
    <w:p w:rsidR="00CA5D2F" w:rsidRDefault="00CA5D2F" w:rsidP="00CA5D2F">
      <w:pPr>
        <w:spacing w:after="0"/>
      </w:pPr>
      <w:r>
        <w:rPr>
          <w:b/>
        </w:rPr>
        <w:t>Führungen auf Anfrage</w:t>
      </w:r>
      <w:r>
        <w:tab/>
      </w:r>
      <w:r>
        <w:tab/>
      </w:r>
      <w:r>
        <w:tab/>
      </w:r>
      <w:hyperlink r:id="rId14" w:history="1">
        <w:r>
          <w:rPr>
            <w:rStyle w:val="Hyperlink"/>
          </w:rPr>
          <w:t>kulturvermittlung@volkskundemuseum.at</w:t>
        </w:r>
      </w:hyperlink>
    </w:p>
    <w:p w:rsidR="00CA5D2F" w:rsidRDefault="00CA5D2F" w:rsidP="00CA5D2F">
      <w:pPr>
        <w:spacing w:after="0"/>
        <w:ind w:left="2832" w:firstLine="708"/>
      </w:pPr>
      <w:r>
        <w:t>T +43 1 406 89 05.26</w:t>
      </w:r>
    </w:p>
    <w:p w:rsidR="00FB643D" w:rsidRPr="00ED74AB" w:rsidRDefault="00CA5D2F" w:rsidP="00B0494A">
      <w:pPr>
        <w:spacing w:after="0"/>
      </w:pPr>
      <w:r w:rsidRPr="000F14C3">
        <w:rPr>
          <w:b/>
        </w:rPr>
        <w:t>Hildebrandt</w:t>
      </w:r>
      <w:r w:rsidR="00B0494A">
        <w:t xml:space="preserve"> </w:t>
      </w:r>
      <w:r w:rsidR="00B0494A" w:rsidRPr="00B0494A">
        <w:rPr>
          <w:b/>
        </w:rPr>
        <w:t>Café</w:t>
      </w:r>
      <w:r w:rsidR="00B0494A">
        <w:tab/>
      </w:r>
      <w:r>
        <w:tab/>
      </w:r>
      <w:r>
        <w:tab/>
        <w:t>Di–So, 10.00–18.00 Uhr, Do, 10.00–20.00 Uhr</w:t>
      </w:r>
    </w:p>
    <w:sectPr w:rsidR="00FB643D" w:rsidRPr="00ED74AB" w:rsidSect="00E20059">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4E" w:rsidRDefault="0082794E" w:rsidP="004F4F32">
      <w:pPr>
        <w:spacing w:after="0" w:line="240" w:lineRule="auto"/>
      </w:pPr>
      <w:r>
        <w:separator/>
      </w:r>
    </w:p>
  </w:endnote>
  <w:endnote w:type="continuationSeparator" w:id="0">
    <w:p w:rsidR="0082794E" w:rsidRDefault="0082794E"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4E" w:rsidRDefault="00C5566C">
    <w:pPr>
      <w:pStyle w:val="Fuzeile"/>
      <w:jc w:val="center"/>
    </w:pPr>
    <w:r>
      <w:fldChar w:fldCharType="begin"/>
    </w:r>
    <w:r>
      <w:instrText>PAGE   \* MERGEFORMAT</w:instrText>
    </w:r>
    <w:r>
      <w:fldChar w:fldCharType="separate"/>
    </w:r>
    <w:r w:rsidRPr="00C5566C">
      <w:rPr>
        <w:noProof/>
        <w:lang w:val="de-DE"/>
      </w:rPr>
      <w:t>1</w:t>
    </w:r>
    <w:r>
      <w:rPr>
        <w:noProof/>
        <w:lang w:val="de-DE"/>
      </w:rPr>
      <w:fldChar w:fldCharType="end"/>
    </w:r>
  </w:p>
  <w:p w:rsidR="0082794E" w:rsidRDefault="00827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4E" w:rsidRDefault="0082794E" w:rsidP="004F4F32">
      <w:pPr>
        <w:spacing w:after="0" w:line="240" w:lineRule="auto"/>
      </w:pPr>
      <w:r>
        <w:separator/>
      </w:r>
    </w:p>
  </w:footnote>
  <w:footnote w:type="continuationSeparator" w:id="0">
    <w:p w:rsidR="0082794E" w:rsidRDefault="0082794E" w:rsidP="004F4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D757582"/>
    <w:multiLevelType w:val="hybridMultilevel"/>
    <w:tmpl w:val="0A8E2B4C"/>
    <w:lvl w:ilvl="0" w:tplc="E92A8F7C">
      <w:start w:val="18"/>
      <w:numFmt w:val="bullet"/>
      <w:lvlText w:val="-"/>
      <w:lvlJc w:val="left"/>
      <w:pPr>
        <w:ind w:left="405" w:hanging="360"/>
      </w:pPr>
      <w:rPr>
        <w:rFonts w:ascii="Calibri" w:eastAsiaTheme="minorHAns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2">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FB643D"/>
    <w:rsid w:val="00013D9E"/>
    <w:rsid w:val="00066E4A"/>
    <w:rsid w:val="00093A04"/>
    <w:rsid w:val="000A7FCF"/>
    <w:rsid w:val="000C79B1"/>
    <w:rsid w:val="000D1690"/>
    <w:rsid w:val="000D520C"/>
    <w:rsid w:val="000E301C"/>
    <w:rsid w:val="000F1E8D"/>
    <w:rsid w:val="00100C2F"/>
    <w:rsid w:val="001323F4"/>
    <w:rsid w:val="001428B4"/>
    <w:rsid w:val="00143454"/>
    <w:rsid w:val="00150198"/>
    <w:rsid w:val="00166FBF"/>
    <w:rsid w:val="00174374"/>
    <w:rsid w:val="001825DD"/>
    <w:rsid w:val="001864A4"/>
    <w:rsid w:val="00187278"/>
    <w:rsid w:val="001873CF"/>
    <w:rsid w:val="001A1C5C"/>
    <w:rsid w:val="001B6C51"/>
    <w:rsid w:val="001D067E"/>
    <w:rsid w:val="001E3DC8"/>
    <w:rsid w:val="001E5926"/>
    <w:rsid w:val="0021025D"/>
    <w:rsid w:val="0022453C"/>
    <w:rsid w:val="002263E2"/>
    <w:rsid w:val="00227192"/>
    <w:rsid w:val="00230BEB"/>
    <w:rsid w:val="00244957"/>
    <w:rsid w:val="002B1176"/>
    <w:rsid w:val="002B7C2C"/>
    <w:rsid w:val="002E4353"/>
    <w:rsid w:val="002F548D"/>
    <w:rsid w:val="0036667E"/>
    <w:rsid w:val="00380A9A"/>
    <w:rsid w:val="00383BC7"/>
    <w:rsid w:val="00384ECB"/>
    <w:rsid w:val="003C551D"/>
    <w:rsid w:val="003E3897"/>
    <w:rsid w:val="00472A57"/>
    <w:rsid w:val="0048023A"/>
    <w:rsid w:val="004853E7"/>
    <w:rsid w:val="00494A20"/>
    <w:rsid w:val="004A6018"/>
    <w:rsid w:val="004E0C16"/>
    <w:rsid w:val="004F4F32"/>
    <w:rsid w:val="00530B23"/>
    <w:rsid w:val="0055250F"/>
    <w:rsid w:val="00563500"/>
    <w:rsid w:val="005A649E"/>
    <w:rsid w:val="006019AB"/>
    <w:rsid w:val="00620D8F"/>
    <w:rsid w:val="00622054"/>
    <w:rsid w:val="00633F46"/>
    <w:rsid w:val="00640EF7"/>
    <w:rsid w:val="00643606"/>
    <w:rsid w:val="0065062B"/>
    <w:rsid w:val="0065404E"/>
    <w:rsid w:val="006662FE"/>
    <w:rsid w:val="006A3CF0"/>
    <w:rsid w:val="0071058F"/>
    <w:rsid w:val="0071497E"/>
    <w:rsid w:val="00721393"/>
    <w:rsid w:val="0072754D"/>
    <w:rsid w:val="00764EE1"/>
    <w:rsid w:val="0079606F"/>
    <w:rsid w:val="007C4F50"/>
    <w:rsid w:val="007C738C"/>
    <w:rsid w:val="007F6814"/>
    <w:rsid w:val="00826DD1"/>
    <w:rsid w:val="0082794E"/>
    <w:rsid w:val="0087208F"/>
    <w:rsid w:val="00886AEA"/>
    <w:rsid w:val="00895404"/>
    <w:rsid w:val="008D0B66"/>
    <w:rsid w:val="008E67E0"/>
    <w:rsid w:val="00917286"/>
    <w:rsid w:val="00955802"/>
    <w:rsid w:val="009D5687"/>
    <w:rsid w:val="009F0A85"/>
    <w:rsid w:val="00A016B5"/>
    <w:rsid w:val="00A01C9E"/>
    <w:rsid w:val="00A45D15"/>
    <w:rsid w:val="00A51CA1"/>
    <w:rsid w:val="00A62620"/>
    <w:rsid w:val="00AB0AA6"/>
    <w:rsid w:val="00AC1020"/>
    <w:rsid w:val="00AC4457"/>
    <w:rsid w:val="00B0494A"/>
    <w:rsid w:val="00B04E29"/>
    <w:rsid w:val="00B14631"/>
    <w:rsid w:val="00B21768"/>
    <w:rsid w:val="00B64CBC"/>
    <w:rsid w:val="00B975B4"/>
    <w:rsid w:val="00BB1CC6"/>
    <w:rsid w:val="00BE0416"/>
    <w:rsid w:val="00C20A5C"/>
    <w:rsid w:val="00C32DDD"/>
    <w:rsid w:val="00C471DB"/>
    <w:rsid w:val="00C5566C"/>
    <w:rsid w:val="00CA5D2F"/>
    <w:rsid w:val="00CB1B13"/>
    <w:rsid w:val="00CB2AA2"/>
    <w:rsid w:val="00CB6DE9"/>
    <w:rsid w:val="00CD04B4"/>
    <w:rsid w:val="00CE4836"/>
    <w:rsid w:val="00CE5ADB"/>
    <w:rsid w:val="00D233B8"/>
    <w:rsid w:val="00D2606F"/>
    <w:rsid w:val="00D32993"/>
    <w:rsid w:val="00D5021A"/>
    <w:rsid w:val="00D50896"/>
    <w:rsid w:val="00D56692"/>
    <w:rsid w:val="00D60E27"/>
    <w:rsid w:val="00D7603F"/>
    <w:rsid w:val="00D83952"/>
    <w:rsid w:val="00DB4787"/>
    <w:rsid w:val="00DC65C4"/>
    <w:rsid w:val="00DD168A"/>
    <w:rsid w:val="00E20059"/>
    <w:rsid w:val="00E31B6F"/>
    <w:rsid w:val="00E3475D"/>
    <w:rsid w:val="00E42387"/>
    <w:rsid w:val="00E54FBF"/>
    <w:rsid w:val="00E753FA"/>
    <w:rsid w:val="00E874AD"/>
    <w:rsid w:val="00EC7286"/>
    <w:rsid w:val="00ED74AB"/>
    <w:rsid w:val="00EE0CBF"/>
    <w:rsid w:val="00EE658D"/>
    <w:rsid w:val="00EF19D0"/>
    <w:rsid w:val="00F30886"/>
    <w:rsid w:val="00F33B10"/>
    <w:rsid w:val="00F76A7B"/>
    <w:rsid w:val="00F91C60"/>
    <w:rsid w:val="00F95A57"/>
    <w:rsid w:val="00FB4B84"/>
    <w:rsid w:val="00FB643D"/>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244957"/>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598218073">
      <w:bodyDiv w:val="1"/>
      <w:marLeft w:val="0"/>
      <w:marRight w:val="0"/>
      <w:marTop w:val="0"/>
      <w:marBottom w:val="0"/>
      <w:divBdr>
        <w:top w:val="none" w:sz="0" w:space="0" w:color="auto"/>
        <w:left w:val="none" w:sz="0" w:space="0" w:color="auto"/>
        <w:bottom w:val="none" w:sz="0" w:space="0" w:color="auto"/>
        <w:right w:val="none" w:sz="0" w:space="0" w:color="auto"/>
      </w:divBdr>
      <w:divsChild>
        <w:div w:id="1247612665">
          <w:marLeft w:val="0"/>
          <w:marRight w:val="0"/>
          <w:marTop w:val="0"/>
          <w:marBottom w:val="0"/>
          <w:divBdr>
            <w:top w:val="none" w:sz="0" w:space="0" w:color="auto"/>
            <w:left w:val="none" w:sz="0" w:space="0" w:color="auto"/>
            <w:bottom w:val="none" w:sz="0" w:space="0" w:color="auto"/>
            <w:right w:val="none" w:sz="0" w:space="0" w:color="auto"/>
          </w:divBdr>
        </w:div>
        <w:div w:id="1828396294">
          <w:marLeft w:val="0"/>
          <w:marRight w:val="0"/>
          <w:marTop w:val="0"/>
          <w:marBottom w:val="0"/>
          <w:divBdr>
            <w:top w:val="none" w:sz="0" w:space="0" w:color="auto"/>
            <w:left w:val="none" w:sz="0" w:space="0" w:color="auto"/>
            <w:bottom w:val="none" w:sz="0" w:space="0" w:color="auto"/>
            <w:right w:val="none" w:sz="0" w:space="0" w:color="auto"/>
          </w:divBdr>
        </w:div>
        <w:div w:id="2002539517">
          <w:marLeft w:val="0"/>
          <w:marRight w:val="0"/>
          <w:marTop w:val="0"/>
          <w:marBottom w:val="0"/>
          <w:divBdr>
            <w:top w:val="none" w:sz="0" w:space="0" w:color="auto"/>
            <w:left w:val="none" w:sz="0" w:space="0" w:color="auto"/>
            <w:bottom w:val="none" w:sz="0" w:space="0" w:color="auto"/>
            <w:right w:val="none" w:sz="0" w:space="0" w:color="auto"/>
          </w:divBdr>
        </w:div>
      </w:divsChild>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kskundemuseum.at/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volkskundemuseu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volkskundemuseum.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ulturvermittlung@volkskundemuseum.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Presse\Vorlagen\PRESSETEXT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C8E9-688C-4A0E-8D83-550B7BEE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PRESSETEXT_Vorlage</Template>
  <TotalTime>0</TotalTime>
  <Pages>5</Pages>
  <Words>1274</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9284</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Julia Schulte-Werning</cp:lastModifiedBy>
  <cp:revision>18</cp:revision>
  <cp:lastPrinted>2019-06-17T11:15:00Z</cp:lastPrinted>
  <dcterms:created xsi:type="dcterms:W3CDTF">2017-07-28T13:01:00Z</dcterms:created>
  <dcterms:modified xsi:type="dcterms:W3CDTF">2019-06-17T11:16:00Z</dcterms:modified>
</cp:coreProperties>
</file>